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DE" w:rsidRPr="00436AAF" w:rsidRDefault="003837DE" w:rsidP="003837DE">
      <w:pPr>
        <w:spacing w:line="360" w:lineRule="auto"/>
        <w:jc w:val="both"/>
        <w:rPr>
          <w:rFonts w:ascii="Arial" w:hAnsi="Arial" w:cs="Arial"/>
          <w:sz w:val="20"/>
          <w:szCs w:val="20"/>
        </w:rPr>
      </w:pPr>
      <w:bookmarkStart w:id="0" w:name="_GoBack"/>
      <w:bookmarkEnd w:id="0"/>
    </w:p>
    <w:p w:rsidR="00D17FCE" w:rsidRPr="00436AAF" w:rsidRDefault="00D17FCE" w:rsidP="003837DE">
      <w:pPr>
        <w:spacing w:line="360" w:lineRule="auto"/>
        <w:jc w:val="both"/>
        <w:rPr>
          <w:rFonts w:ascii="Arial" w:hAnsi="Arial" w:cs="Arial"/>
          <w:sz w:val="20"/>
          <w:szCs w:val="20"/>
        </w:rPr>
      </w:pPr>
    </w:p>
    <w:p w:rsidR="003837DE" w:rsidRPr="00C1384B" w:rsidRDefault="003837DE" w:rsidP="003837DE">
      <w:pPr>
        <w:spacing w:line="360" w:lineRule="auto"/>
        <w:jc w:val="both"/>
        <w:rPr>
          <w:rFonts w:ascii="Arial" w:hAnsi="Arial" w:cs="Arial"/>
          <w:sz w:val="20"/>
          <w:szCs w:val="20"/>
        </w:rPr>
      </w:pPr>
      <w:r w:rsidRPr="00C1384B">
        <w:rPr>
          <w:rFonts w:ascii="Arial" w:hAnsi="Arial" w:cs="Arial"/>
          <w:sz w:val="20"/>
          <w:szCs w:val="20"/>
        </w:rPr>
        <w:t xml:space="preserve">Na podlagi 103. člena Zakona o varstvu kulturne dediščine (Uradni list RS, št. </w:t>
      </w:r>
      <w:hyperlink r:id="rId9" w:tgtFrame="_blank" w:tooltip="Zakon o varstvu kulturne dediščine (ZVKD-1)" w:history="1">
        <w:r w:rsidRPr="00C1384B">
          <w:rPr>
            <w:rStyle w:val="Hiperpovezava"/>
            <w:rFonts w:ascii="Arial" w:hAnsi="Arial" w:cs="Arial"/>
            <w:bCs/>
            <w:color w:val="auto"/>
            <w:sz w:val="20"/>
            <w:szCs w:val="20"/>
            <w:u w:val="none"/>
            <w:shd w:val="clear" w:color="auto" w:fill="FFFFFF"/>
          </w:rPr>
          <w:t>16/08</w:t>
        </w:r>
      </w:hyperlink>
      <w:r w:rsidRPr="00C1384B">
        <w:rPr>
          <w:rFonts w:ascii="Arial" w:hAnsi="Arial" w:cs="Arial"/>
          <w:bCs/>
          <w:sz w:val="20"/>
          <w:szCs w:val="20"/>
          <w:shd w:val="clear" w:color="auto" w:fill="FFFFFF"/>
        </w:rPr>
        <w:t>,</w:t>
      </w:r>
      <w:r w:rsidRPr="00C1384B">
        <w:rPr>
          <w:rStyle w:val="apple-converted-space"/>
          <w:rFonts w:ascii="Arial" w:hAnsi="Arial" w:cs="Arial"/>
          <w:bCs/>
          <w:sz w:val="20"/>
          <w:szCs w:val="20"/>
          <w:shd w:val="clear" w:color="auto" w:fill="FFFFFF"/>
        </w:rPr>
        <w:t> </w:t>
      </w:r>
      <w:hyperlink r:id="rId10" w:tgtFrame="_blank" w:tooltip="Zakon o spremembi in dopolnitvi Zakona o varstvu kulturne dediščine" w:history="1">
        <w:r w:rsidRPr="00C1384B">
          <w:rPr>
            <w:rStyle w:val="Hiperpovezava"/>
            <w:rFonts w:ascii="Arial" w:hAnsi="Arial" w:cs="Arial"/>
            <w:bCs/>
            <w:color w:val="auto"/>
            <w:sz w:val="20"/>
            <w:szCs w:val="20"/>
            <w:u w:val="none"/>
            <w:shd w:val="clear" w:color="auto" w:fill="FFFFFF"/>
          </w:rPr>
          <w:t>123/08</w:t>
        </w:r>
      </w:hyperlink>
      <w:r w:rsidRPr="00C1384B">
        <w:rPr>
          <w:rFonts w:ascii="Arial" w:hAnsi="Arial" w:cs="Arial"/>
          <w:bCs/>
          <w:sz w:val="20"/>
          <w:szCs w:val="20"/>
          <w:shd w:val="clear" w:color="auto" w:fill="FFFFFF"/>
        </w:rPr>
        <w:t>,</w:t>
      </w:r>
      <w:r w:rsidRPr="00C1384B">
        <w:rPr>
          <w:rStyle w:val="apple-converted-space"/>
          <w:rFonts w:ascii="Arial" w:hAnsi="Arial" w:cs="Arial"/>
          <w:bCs/>
          <w:sz w:val="20"/>
          <w:szCs w:val="20"/>
          <w:shd w:val="clear" w:color="auto" w:fill="FFFFFF"/>
        </w:rPr>
        <w:t> </w:t>
      </w:r>
      <w:hyperlink r:id="rId11" w:tgtFrame="_blank" w:tooltip="Avtentična razlaga prvega in drugega odstavka 39. člena Zakona o varstvu kulturne dediščine" w:history="1">
        <w:r w:rsidRPr="00C1384B">
          <w:rPr>
            <w:rStyle w:val="Hiperpovezava"/>
            <w:rFonts w:ascii="Arial" w:hAnsi="Arial" w:cs="Arial"/>
            <w:bCs/>
            <w:color w:val="auto"/>
            <w:sz w:val="20"/>
            <w:szCs w:val="20"/>
            <w:u w:val="none"/>
            <w:shd w:val="clear" w:color="auto" w:fill="FFFFFF"/>
          </w:rPr>
          <w:t>8/11</w:t>
        </w:r>
      </w:hyperlink>
      <w:r w:rsidRPr="00C1384B">
        <w:rPr>
          <w:rStyle w:val="apple-converted-space"/>
          <w:rFonts w:ascii="Arial" w:hAnsi="Arial" w:cs="Arial"/>
          <w:bCs/>
          <w:sz w:val="20"/>
          <w:szCs w:val="20"/>
          <w:shd w:val="clear" w:color="auto" w:fill="FFFFFF"/>
        </w:rPr>
        <w:t> </w:t>
      </w:r>
      <w:r w:rsidRPr="00C1384B">
        <w:rPr>
          <w:rFonts w:ascii="Arial" w:hAnsi="Arial" w:cs="Arial"/>
          <w:bCs/>
          <w:sz w:val="20"/>
          <w:szCs w:val="20"/>
          <w:shd w:val="clear" w:color="auto" w:fill="FFFFFF"/>
        </w:rPr>
        <w:t>– ORZVKD39,</w:t>
      </w:r>
      <w:r w:rsidRPr="00C1384B">
        <w:rPr>
          <w:rStyle w:val="apple-converted-space"/>
          <w:rFonts w:ascii="Arial" w:hAnsi="Arial" w:cs="Arial"/>
          <w:bCs/>
          <w:sz w:val="20"/>
          <w:szCs w:val="20"/>
          <w:shd w:val="clear" w:color="auto" w:fill="FFFFFF"/>
        </w:rPr>
        <w:t> </w:t>
      </w:r>
      <w:hyperlink r:id="rId12" w:tgtFrame="_blank" w:tooltip="Zakon o spremembah in dopolnitvah Zakona o varstvu kulturne dediščine" w:history="1">
        <w:r w:rsidRPr="00C1384B">
          <w:rPr>
            <w:rStyle w:val="Hiperpovezava"/>
            <w:rFonts w:ascii="Arial" w:hAnsi="Arial" w:cs="Arial"/>
            <w:bCs/>
            <w:color w:val="auto"/>
            <w:sz w:val="20"/>
            <w:szCs w:val="20"/>
            <w:u w:val="none"/>
            <w:shd w:val="clear" w:color="auto" w:fill="FFFFFF"/>
          </w:rPr>
          <w:t>90/12</w:t>
        </w:r>
      </w:hyperlink>
      <w:r w:rsidRPr="00C1384B">
        <w:rPr>
          <w:rFonts w:ascii="Arial" w:hAnsi="Arial" w:cs="Arial"/>
          <w:bCs/>
          <w:sz w:val="20"/>
          <w:szCs w:val="20"/>
          <w:shd w:val="clear" w:color="auto" w:fill="FFFFFF"/>
        </w:rPr>
        <w:t>,</w:t>
      </w:r>
      <w:r w:rsidRPr="00C1384B">
        <w:rPr>
          <w:rStyle w:val="apple-converted-space"/>
          <w:rFonts w:ascii="Arial" w:hAnsi="Arial" w:cs="Arial"/>
          <w:bCs/>
          <w:sz w:val="20"/>
          <w:szCs w:val="20"/>
          <w:shd w:val="clear" w:color="auto" w:fill="FFFFFF"/>
        </w:rPr>
        <w:t> </w:t>
      </w:r>
      <w:hyperlink r:id="rId13" w:tgtFrame="_blank" w:tooltip="Zakon o spremembah in dopolnitvah Zakona o varstvu kulturne dediščine" w:history="1">
        <w:r w:rsidRPr="00C1384B">
          <w:rPr>
            <w:rStyle w:val="Hiperpovezava"/>
            <w:rFonts w:ascii="Arial" w:hAnsi="Arial" w:cs="Arial"/>
            <w:bCs/>
            <w:color w:val="auto"/>
            <w:sz w:val="20"/>
            <w:szCs w:val="20"/>
            <w:u w:val="none"/>
            <w:shd w:val="clear" w:color="auto" w:fill="FFFFFF"/>
          </w:rPr>
          <w:t>111/13</w:t>
        </w:r>
      </w:hyperlink>
      <w:r w:rsidRPr="00C1384B">
        <w:rPr>
          <w:rStyle w:val="apple-converted-space"/>
          <w:rFonts w:ascii="Arial" w:hAnsi="Arial" w:cs="Arial"/>
          <w:bCs/>
          <w:sz w:val="20"/>
          <w:szCs w:val="20"/>
          <w:shd w:val="clear" w:color="auto" w:fill="FFFFFF"/>
        </w:rPr>
        <w:t> </w:t>
      </w:r>
      <w:r w:rsidRPr="00C1384B">
        <w:rPr>
          <w:rFonts w:ascii="Arial" w:hAnsi="Arial" w:cs="Arial"/>
          <w:bCs/>
          <w:sz w:val="20"/>
          <w:szCs w:val="20"/>
          <w:shd w:val="clear" w:color="auto" w:fill="FFFFFF"/>
        </w:rPr>
        <w:t>in</w:t>
      </w:r>
      <w:r w:rsidRPr="00C1384B">
        <w:rPr>
          <w:rStyle w:val="apple-converted-space"/>
          <w:rFonts w:ascii="Arial" w:hAnsi="Arial" w:cs="Arial"/>
          <w:bCs/>
          <w:sz w:val="20"/>
          <w:szCs w:val="20"/>
          <w:shd w:val="clear" w:color="auto" w:fill="FFFFFF"/>
        </w:rPr>
        <w:t> </w:t>
      </w:r>
      <w:hyperlink r:id="rId14" w:tgtFrame="_blank" w:tooltip="Zakon o spremembah in dopolnitvah Zakona o varstvu kulturne dediščine" w:history="1">
        <w:r w:rsidRPr="00C1384B">
          <w:rPr>
            <w:rStyle w:val="Hiperpovezava"/>
            <w:rFonts w:ascii="Arial" w:hAnsi="Arial" w:cs="Arial"/>
            <w:bCs/>
            <w:color w:val="auto"/>
            <w:sz w:val="20"/>
            <w:szCs w:val="20"/>
            <w:u w:val="none"/>
            <w:shd w:val="clear" w:color="auto" w:fill="FFFFFF"/>
          </w:rPr>
          <w:t>32/16</w:t>
        </w:r>
      </w:hyperlink>
      <w:r w:rsidRPr="00C1384B">
        <w:rPr>
          <w:rFonts w:ascii="Arial" w:hAnsi="Arial" w:cs="Arial"/>
          <w:sz w:val="20"/>
          <w:szCs w:val="20"/>
        </w:rPr>
        <w:t>) izdaja minister za kulturo,</w:t>
      </w:r>
    </w:p>
    <w:p w:rsidR="00D17FCE" w:rsidRPr="00436AAF" w:rsidRDefault="00D17FCE" w:rsidP="003837DE">
      <w:pPr>
        <w:pStyle w:val="Naslov1"/>
        <w:spacing w:line="360" w:lineRule="auto"/>
        <w:jc w:val="both"/>
        <w:rPr>
          <w:szCs w:val="20"/>
        </w:rPr>
      </w:pPr>
    </w:p>
    <w:p w:rsidR="003837DE" w:rsidRPr="00436AAF" w:rsidRDefault="003837DE" w:rsidP="003837DE">
      <w:pPr>
        <w:pStyle w:val="Naslov1"/>
        <w:spacing w:line="360" w:lineRule="auto"/>
        <w:jc w:val="both"/>
        <w:rPr>
          <w:szCs w:val="20"/>
        </w:rPr>
      </w:pPr>
      <w:r w:rsidRPr="00436AAF">
        <w:rPr>
          <w:szCs w:val="20"/>
        </w:rPr>
        <w:t xml:space="preserve">PRAVILNIK O  STROKOVNIH IZPITIH NA PODROČJU VARSTVA KULTURNE DEDIŠČINE </w:t>
      </w:r>
    </w:p>
    <w:p w:rsidR="0066708F" w:rsidRPr="00436AAF" w:rsidRDefault="0066708F" w:rsidP="0066708F">
      <w:pPr>
        <w:pStyle w:val="Naslov1"/>
        <w:spacing w:line="360" w:lineRule="auto"/>
        <w:jc w:val="left"/>
        <w:rPr>
          <w:b w:val="0"/>
          <w:bCs w:val="0"/>
          <w:kern w:val="0"/>
          <w:szCs w:val="20"/>
        </w:rPr>
      </w:pPr>
    </w:p>
    <w:p w:rsidR="003837DE" w:rsidRPr="00436AAF" w:rsidRDefault="003837DE" w:rsidP="0066708F">
      <w:pPr>
        <w:pStyle w:val="Naslov1"/>
        <w:numPr>
          <w:ilvl w:val="0"/>
          <w:numId w:val="3"/>
        </w:numPr>
        <w:spacing w:line="360" w:lineRule="auto"/>
        <w:ind w:left="0" w:hanging="142"/>
        <w:rPr>
          <w:szCs w:val="20"/>
        </w:rPr>
      </w:pPr>
      <w:r w:rsidRPr="00436AAF">
        <w:rPr>
          <w:szCs w:val="20"/>
        </w:rPr>
        <w:t>SPLOŠNE DOLOČBE</w:t>
      </w:r>
    </w:p>
    <w:p w:rsidR="003837DE" w:rsidRPr="00436AAF" w:rsidRDefault="003837DE" w:rsidP="003837DE">
      <w:pPr>
        <w:pStyle w:val="len"/>
        <w:numPr>
          <w:ilvl w:val="2"/>
          <w:numId w:val="3"/>
        </w:numPr>
        <w:spacing w:line="360" w:lineRule="auto"/>
        <w:ind w:left="0"/>
        <w:rPr>
          <w:b w:val="0"/>
          <w:szCs w:val="20"/>
        </w:rPr>
      </w:pPr>
      <w:r w:rsidRPr="00436AAF">
        <w:rPr>
          <w:b w:val="0"/>
          <w:szCs w:val="20"/>
        </w:rPr>
        <w:t>člen</w:t>
      </w:r>
    </w:p>
    <w:p w:rsidR="003837DE" w:rsidRPr="00436AAF" w:rsidRDefault="003837DE" w:rsidP="003837DE">
      <w:pPr>
        <w:pStyle w:val="SlogNasredini1"/>
        <w:spacing w:line="360" w:lineRule="auto"/>
        <w:rPr>
          <w:rFonts w:cs="Arial"/>
        </w:rPr>
      </w:pPr>
      <w:r w:rsidRPr="00436AAF">
        <w:rPr>
          <w:rFonts w:cs="Arial"/>
        </w:rPr>
        <w:t>(vsebina pravilnika)</w:t>
      </w:r>
    </w:p>
    <w:p w:rsidR="003837DE" w:rsidRPr="00436AAF" w:rsidRDefault="003837DE" w:rsidP="003837DE">
      <w:pPr>
        <w:spacing w:line="360" w:lineRule="auto"/>
        <w:jc w:val="both"/>
        <w:rPr>
          <w:rFonts w:ascii="Arial" w:hAnsi="Arial" w:cs="Arial"/>
          <w:sz w:val="20"/>
          <w:szCs w:val="20"/>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Pravilnik ureja: </w:t>
      </w:r>
    </w:p>
    <w:p w:rsidR="003837DE" w:rsidRPr="00436AAF" w:rsidRDefault="003837DE" w:rsidP="003837DE">
      <w:pPr>
        <w:pStyle w:val="alineja"/>
        <w:spacing w:line="360" w:lineRule="auto"/>
        <w:ind w:left="0"/>
        <w:rPr>
          <w:rFonts w:cs="Arial"/>
          <w:szCs w:val="20"/>
        </w:rPr>
      </w:pPr>
      <w:r w:rsidRPr="00436AAF">
        <w:rPr>
          <w:rFonts w:cs="Arial"/>
          <w:szCs w:val="20"/>
        </w:rPr>
        <w:t>strokovni izpit (</w:t>
      </w:r>
      <w:r w:rsidR="00967710">
        <w:rPr>
          <w:rFonts w:cs="Arial"/>
          <w:szCs w:val="20"/>
        </w:rPr>
        <w:t>v nadaljnem besedilu</w:t>
      </w:r>
      <w:r w:rsidRPr="00436AAF">
        <w:rPr>
          <w:rFonts w:cs="Arial"/>
          <w:szCs w:val="20"/>
        </w:rPr>
        <w:t xml:space="preserve">: izpit), ki je pogoj za opravljanje strokovnega  dela  na področju muzejske, konservatorske in konservatorsko-restavratorske dejavnosti, </w:t>
      </w:r>
    </w:p>
    <w:p w:rsidR="003837DE" w:rsidRPr="00436AAF" w:rsidRDefault="003837DE" w:rsidP="003837DE">
      <w:pPr>
        <w:pStyle w:val="alineja"/>
        <w:spacing w:line="360" w:lineRule="auto"/>
        <w:ind w:left="0"/>
        <w:rPr>
          <w:rFonts w:cs="Arial"/>
          <w:szCs w:val="20"/>
        </w:rPr>
      </w:pPr>
      <w:r w:rsidRPr="00436AAF">
        <w:rPr>
          <w:rFonts w:cs="Arial"/>
          <w:szCs w:val="20"/>
        </w:rPr>
        <w:t>pogoje, obseg, vsebino, organizacijo in postopek opravljanja izpita,</w:t>
      </w:r>
    </w:p>
    <w:p w:rsidR="003837DE" w:rsidRPr="00436AAF" w:rsidRDefault="003837DE" w:rsidP="003837DE">
      <w:pPr>
        <w:pStyle w:val="alineja"/>
        <w:spacing w:line="360" w:lineRule="auto"/>
        <w:ind w:left="0"/>
        <w:rPr>
          <w:rFonts w:cs="Arial"/>
          <w:szCs w:val="20"/>
        </w:rPr>
      </w:pPr>
      <w:r w:rsidRPr="00436AAF">
        <w:rPr>
          <w:rFonts w:cs="Arial"/>
          <w:szCs w:val="20"/>
        </w:rPr>
        <w:t>strokovno izpopolnjevanje  za opravljanje izpita,</w:t>
      </w:r>
    </w:p>
    <w:p w:rsidR="003837DE" w:rsidRPr="00436AAF" w:rsidRDefault="003837DE" w:rsidP="003837DE">
      <w:pPr>
        <w:pStyle w:val="alineja"/>
        <w:spacing w:line="360" w:lineRule="auto"/>
        <w:ind w:left="0"/>
        <w:rPr>
          <w:rFonts w:cs="Arial"/>
          <w:szCs w:val="20"/>
        </w:rPr>
      </w:pPr>
      <w:r w:rsidRPr="00436AAF">
        <w:rPr>
          <w:rFonts w:cs="Arial"/>
          <w:szCs w:val="20"/>
        </w:rPr>
        <w:t>imenovanje in delovanje izpitne komisije,</w:t>
      </w:r>
    </w:p>
    <w:p w:rsidR="003837DE" w:rsidRPr="00436AAF" w:rsidRDefault="003837DE" w:rsidP="003837DE">
      <w:pPr>
        <w:pStyle w:val="alineja"/>
        <w:spacing w:line="360" w:lineRule="auto"/>
        <w:ind w:left="0"/>
        <w:rPr>
          <w:rFonts w:cs="Arial"/>
          <w:szCs w:val="20"/>
        </w:rPr>
      </w:pPr>
      <w:r w:rsidRPr="00436AAF">
        <w:rPr>
          <w:rFonts w:cs="Arial"/>
          <w:szCs w:val="20"/>
        </w:rPr>
        <w:t>vodenje in upravljanje evidence izpitov ter</w:t>
      </w:r>
    </w:p>
    <w:p w:rsidR="003837DE" w:rsidRPr="00436AAF" w:rsidRDefault="003837DE" w:rsidP="003837DE">
      <w:pPr>
        <w:pStyle w:val="alineja"/>
        <w:spacing w:line="360" w:lineRule="auto"/>
        <w:ind w:left="0"/>
        <w:rPr>
          <w:rFonts w:cs="Arial"/>
          <w:szCs w:val="20"/>
        </w:rPr>
      </w:pPr>
      <w:r w:rsidRPr="00436AAF">
        <w:rPr>
          <w:rFonts w:cs="Arial"/>
          <w:szCs w:val="20"/>
        </w:rPr>
        <w:t>druga vprašanja v zvezi z izpitom.</w:t>
      </w:r>
    </w:p>
    <w:p w:rsidR="003837DE" w:rsidRPr="00436AAF" w:rsidRDefault="003837DE" w:rsidP="003837DE">
      <w:pPr>
        <w:pStyle w:val="len"/>
        <w:numPr>
          <w:ilvl w:val="2"/>
          <w:numId w:val="3"/>
        </w:numPr>
        <w:spacing w:line="360" w:lineRule="auto"/>
        <w:ind w:left="0"/>
        <w:rPr>
          <w:b w:val="0"/>
          <w:szCs w:val="20"/>
          <w:lang w:val="sl-SI"/>
        </w:rPr>
      </w:pPr>
      <w:r w:rsidRPr="00436AAF">
        <w:rPr>
          <w:b w:val="0"/>
          <w:szCs w:val="20"/>
          <w:lang w:val="sl-SI"/>
        </w:rPr>
        <w:t>člen</w:t>
      </w:r>
    </w:p>
    <w:p w:rsidR="003837DE" w:rsidRPr="00436AAF" w:rsidRDefault="003837DE" w:rsidP="003837DE">
      <w:pPr>
        <w:pStyle w:val="SlogNasredini1"/>
        <w:spacing w:line="360" w:lineRule="auto"/>
        <w:rPr>
          <w:rFonts w:cs="Arial"/>
        </w:rPr>
      </w:pPr>
      <w:r w:rsidRPr="00436AAF">
        <w:rPr>
          <w:rFonts w:cs="Arial"/>
        </w:rPr>
        <w:t>(organizacija in izvedba izpita)</w:t>
      </w:r>
    </w:p>
    <w:p w:rsidR="003837DE" w:rsidRPr="00436AAF" w:rsidRDefault="003837DE" w:rsidP="003837DE">
      <w:pPr>
        <w:spacing w:line="360" w:lineRule="auto"/>
        <w:jc w:val="both"/>
        <w:rPr>
          <w:rFonts w:ascii="Arial" w:hAnsi="Arial" w:cs="Arial"/>
          <w:sz w:val="20"/>
          <w:szCs w:val="20"/>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Izpiti se opravl</w:t>
      </w:r>
      <w:r w:rsidR="00375E00">
        <w:rPr>
          <w:rFonts w:ascii="Arial" w:hAnsi="Arial" w:cs="Arial"/>
          <w:sz w:val="20"/>
          <w:szCs w:val="20"/>
        </w:rPr>
        <w:t>jajo na Ministrstvu za kulturo (v nadaljnjem besedilu: izvajalec izpitov).</w:t>
      </w:r>
    </w:p>
    <w:p w:rsidR="003837DE" w:rsidRPr="00436AAF" w:rsidRDefault="003837DE" w:rsidP="003837DE">
      <w:pPr>
        <w:pStyle w:val="len"/>
        <w:numPr>
          <w:ilvl w:val="2"/>
          <w:numId w:val="3"/>
        </w:numPr>
        <w:spacing w:line="360" w:lineRule="auto"/>
        <w:ind w:left="0" w:hanging="284"/>
        <w:rPr>
          <w:b w:val="0"/>
          <w:szCs w:val="20"/>
        </w:rPr>
      </w:pPr>
      <w:r w:rsidRPr="00436AAF">
        <w:rPr>
          <w:b w:val="0"/>
          <w:szCs w:val="20"/>
        </w:rPr>
        <w:t>člen</w:t>
      </w:r>
    </w:p>
    <w:p w:rsidR="003837DE" w:rsidRPr="00436AAF" w:rsidRDefault="003837DE" w:rsidP="003837DE">
      <w:pPr>
        <w:pStyle w:val="SlogNasredini1"/>
        <w:spacing w:line="360" w:lineRule="auto"/>
        <w:ind w:hanging="284"/>
        <w:rPr>
          <w:rFonts w:cs="Arial"/>
        </w:rPr>
      </w:pPr>
      <w:r w:rsidRPr="00436AAF">
        <w:rPr>
          <w:rFonts w:cs="Arial"/>
        </w:rPr>
        <w:t>(pomen izrazov)</w:t>
      </w:r>
    </w:p>
    <w:p w:rsidR="003837DE" w:rsidRPr="00436AAF" w:rsidRDefault="003837DE" w:rsidP="003837DE">
      <w:pPr>
        <w:pStyle w:val="SlogNasredini1"/>
        <w:spacing w:line="360" w:lineRule="auto"/>
        <w:ind w:hanging="284"/>
        <w:jc w:val="both"/>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(1) V tem pravilniku uporabljeni izrazi pomenijo:</w:t>
      </w:r>
    </w:p>
    <w:p w:rsidR="003837DE" w:rsidRPr="00436AAF" w:rsidRDefault="003837DE" w:rsidP="003837DE">
      <w:pPr>
        <w:pStyle w:val="alineja"/>
        <w:spacing w:line="360" w:lineRule="auto"/>
        <w:ind w:left="0"/>
        <w:rPr>
          <w:rFonts w:cs="Arial"/>
          <w:szCs w:val="20"/>
        </w:rPr>
      </w:pPr>
      <w:r w:rsidRPr="00C1384B">
        <w:rPr>
          <w:rFonts w:cs="Arial"/>
          <w:szCs w:val="20"/>
        </w:rPr>
        <w:t xml:space="preserve">»strokovni izpit« je izpit, ki se opravlja v skladu </w:t>
      </w:r>
      <w:r w:rsidR="00C835E5" w:rsidRPr="00C1384B">
        <w:rPr>
          <w:rFonts w:cs="Arial"/>
          <w:szCs w:val="20"/>
        </w:rPr>
        <w:t>s</w:t>
      </w:r>
      <w:r w:rsidRPr="00C1384B">
        <w:rPr>
          <w:rFonts w:cs="Arial"/>
          <w:szCs w:val="20"/>
        </w:rPr>
        <w:t xml:space="preserve"> 103. členom Zakona o  varstvu  kulturne dediščine (Uradni list RS, št. </w:t>
      </w:r>
      <w:hyperlink r:id="rId15" w:tgtFrame="_blank" w:tooltip="Zakon o varstvu kulturne dediščine (ZVKD-1)" w:history="1">
        <w:r w:rsidRPr="00C1384B">
          <w:rPr>
            <w:rStyle w:val="Hiperpovezava"/>
            <w:rFonts w:cs="Arial"/>
            <w:bCs/>
            <w:color w:val="auto"/>
            <w:szCs w:val="20"/>
            <w:u w:val="none"/>
            <w:shd w:val="clear" w:color="auto" w:fill="FFFFFF"/>
          </w:rPr>
          <w:t>16/08</w:t>
        </w:r>
      </w:hyperlink>
      <w:r w:rsidRPr="00C1384B">
        <w:rPr>
          <w:rFonts w:cs="Arial"/>
          <w:bCs/>
          <w:szCs w:val="20"/>
          <w:shd w:val="clear" w:color="auto" w:fill="FFFFFF"/>
        </w:rPr>
        <w:t>,</w:t>
      </w:r>
      <w:r w:rsidRPr="00C1384B">
        <w:rPr>
          <w:rStyle w:val="apple-converted-space"/>
          <w:rFonts w:cs="Arial"/>
          <w:bCs/>
          <w:szCs w:val="20"/>
          <w:shd w:val="clear" w:color="auto" w:fill="FFFFFF"/>
        </w:rPr>
        <w:t> </w:t>
      </w:r>
      <w:hyperlink r:id="rId16" w:tgtFrame="_blank" w:tooltip="Zakon o spremembi in dopolnitvi Zakona o varstvu kulturne dediščine" w:history="1">
        <w:r w:rsidRPr="00C1384B">
          <w:rPr>
            <w:rStyle w:val="Hiperpovezava"/>
            <w:rFonts w:cs="Arial"/>
            <w:bCs/>
            <w:color w:val="auto"/>
            <w:szCs w:val="20"/>
            <w:u w:val="none"/>
            <w:shd w:val="clear" w:color="auto" w:fill="FFFFFF"/>
          </w:rPr>
          <w:t>123/08</w:t>
        </w:r>
      </w:hyperlink>
      <w:r w:rsidRPr="00C1384B">
        <w:rPr>
          <w:rFonts w:cs="Arial"/>
          <w:bCs/>
          <w:szCs w:val="20"/>
          <w:shd w:val="clear" w:color="auto" w:fill="FFFFFF"/>
        </w:rPr>
        <w:t>,</w:t>
      </w:r>
      <w:r w:rsidRPr="00C1384B">
        <w:rPr>
          <w:rStyle w:val="apple-converted-space"/>
          <w:rFonts w:cs="Arial"/>
          <w:bCs/>
          <w:szCs w:val="20"/>
          <w:shd w:val="clear" w:color="auto" w:fill="FFFFFF"/>
        </w:rPr>
        <w:t> </w:t>
      </w:r>
      <w:hyperlink r:id="rId17" w:tgtFrame="_blank" w:tooltip="Avtentična razlaga prvega in drugega odstavka 39. člena Zakona o varstvu kulturne dediščine" w:history="1">
        <w:r w:rsidRPr="00C1384B">
          <w:rPr>
            <w:rStyle w:val="Hiperpovezava"/>
            <w:rFonts w:cs="Arial"/>
            <w:bCs/>
            <w:color w:val="auto"/>
            <w:szCs w:val="20"/>
            <w:u w:val="none"/>
            <w:shd w:val="clear" w:color="auto" w:fill="FFFFFF"/>
          </w:rPr>
          <w:t>8/11</w:t>
        </w:r>
      </w:hyperlink>
      <w:r w:rsidRPr="00C1384B">
        <w:rPr>
          <w:rStyle w:val="apple-converted-space"/>
          <w:rFonts w:cs="Arial"/>
          <w:bCs/>
          <w:szCs w:val="20"/>
          <w:shd w:val="clear" w:color="auto" w:fill="FFFFFF"/>
        </w:rPr>
        <w:t> </w:t>
      </w:r>
      <w:r w:rsidRPr="00C1384B">
        <w:rPr>
          <w:rFonts w:cs="Arial"/>
          <w:bCs/>
          <w:szCs w:val="20"/>
          <w:shd w:val="clear" w:color="auto" w:fill="FFFFFF"/>
        </w:rPr>
        <w:t>– ORZVKD39,</w:t>
      </w:r>
      <w:r w:rsidRPr="00C1384B">
        <w:rPr>
          <w:rStyle w:val="apple-converted-space"/>
          <w:rFonts w:cs="Arial"/>
          <w:bCs/>
          <w:szCs w:val="20"/>
          <w:shd w:val="clear" w:color="auto" w:fill="FFFFFF"/>
        </w:rPr>
        <w:t> </w:t>
      </w:r>
      <w:hyperlink r:id="rId18" w:tgtFrame="_blank" w:tooltip="Zakon o spremembah in dopolnitvah Zakona o varstvu kulturne dediščine" w:history="1">
        <w:r w:rsidRPr="00C1384B">
          <w:rPr>
            <w:rStyle w:val="Hiperpovezava"/>
            <w:rFonts w:cs="Arial"/>
            <w:bCs/>
            <w:color w:val="auto"/>
            <w:szCs w:val="20"/>
            <w:u w:val="none"/>
            <w:shd w:val="clear" w:color="auto" w:fill="FFFFFF"/>
          </w:rPr>
          <w:t>90/12</w:t>
        </w:r>
      </w:hyperlink>
      <w:r w:rsidRPr="00C1384B">
        <w:rPr>
          <w:rFonts w:cs="Arial"/>
          <w:bCs/>
          <w:szCs w:val="20"/>
          <w:shd w:val="clear" w:color="auto" w:fill="FFFFFF"/>
        </w:rPr>
        <w:t>,</w:t>
      </w:r>
      <w:r w:rsidRPr="00C1384B">
        <w:rPr>
          <w:rStyle w:val="apple-converted-space"/>
          <w:rFonts w:cs="Arial"/>
          <w:bCs/>
          <w:szCs w:val="20"/>
          <w:shd w:val="clear" w:color="auto" w:fill="FFFFFF"/>
        </w:rPr>
        <w:t> </w:t>
      </w:r>
      <w:hyperlink r:id="rId19" w:tgtFrame="_blank" w:tooltip="Zakon o spremembah in dopolnitvah Zakona o varstvu kulturne dediščine" w:history="1">
        <w:r w:rsidRPr="00C1384B">
          <w:rPr>
            <w:rStyle w:val="Hiperpovezava"/>
            <w:rFonts w:cs="Arial"/>
            <w:bCs/>
            <w:color w:val="auto"/>
            <w:szCs w:val="20"/>
            <w:u w:val="none"/>
            <w:shd w:val="clear" w:color="auto" w:fill="FFFFFF"/>
          </w:rPr>
          <w:t>111/13</w:t>
        </w:r>
      </w:hyperlink>
      <w:r w:rsidRPr="00C1384B">
        <w:rPr>
          <w:rStyle w:val="apple-converted-space"/>
          <w:rFonts w:cs="Arial"/>
          <w:bCs/>
          <w:szCs w:val="20"/>
          <w:shd w:val="clear" w:color="auto" w:fill="FFFFFF"/>
        </w:rPr>
        <w:t> </w:t>
      </w:r>
      <w:r w:rsidRPr="00C1384B">
        <w:rPr>
          <w:rFonts w:cs="Arial"/>
          <w:bCs/>
          <w:szCs w:val="20"/>
          <w:shd w:val="clear" w:color="auto" w:fill="FFFFFF"/>
        </w:rPr>
        <w:t>in</w:t>
      </w:r>
      <w:r w:rsidRPr="00C1384B">
        <w:rPr>
          <w:rStyle w:val="apple-converted-space"/>
          <w:rFonts w:cs="Arial"/>
          <w:bCs/>
          <w:szCs w:val="20"/>
          <w:shd w:val="clear" w:color="auto" w:fill="FFFFFF"/>
        </w:rPr>
        <w:t> </w:t>
      </w:r>
      <w:hyperlink r:id="rId20" w:tgtFrame="_blank" w:tooltip="Zakon o spremembah in dopolnitvah Zakona o varstvu kulturne dediščine" w:history="1">
        <w:r w:rsidRPr="00C1384B">
          <w:rPr>
            <w:rStyle w:val="Hiperpovezava"/>
            <w:rFonts w:cs="Arial"/>
            <w:bCs/>
            <w:color w:val="auto"/>
            <w:szCs w:val="20"/>
            <w:u w:val="none"/>
            <w:shd w:val="clear" w:color="auto" w:fill="FFFFFF"/>
          </w:rPr>
          <w:t>32/16</w:t>
        </w:r>
      </w:hyperlink>
      <w:r w:rsidR="002A78D6">
        <w:rPr>
          <w:rStyle w:val="Hiperpovezava"/>
          <w:rFonts w:cs="Arial"/>
          <w:bCs/>
          <w:color w:val="auto"/>
          <w:szCs w:val="20"/>
          <w:u w:val="none"/>
          <w:shd w:val="clear" w:color="auto" w:fill="FFFFFF"/>
        </w:rPr>
        <w:t>; v nadaljnem besedilu: ZVKD-1)</w:t>
      </w:r>
      <w:r w:rsidRPr="00C1384B">
        <w:rPr>
          <w:rFonts w:cs="Arial"/>
          <w:szCs w:val="20"/>
        </w:rPr>
        <w:t xml:space="preserve"> in je pogoj za pridobitev</w:t>
      </w:r>
      <w:r w:rsidRPr="00436AAF">
        <w:rPr>
          <w:rFonts w:cs="Arial"/>
          <w:szCs w:val="20"/>
        </w:rPr>
        <w:t xml:space="preserve"> prvega strokovnega naziva za  opravljanje  dela na področju varstv</w:t>
      </w:r>
      <w:r w:rsidR="0001338A" w:rsidRPr="00436AAF">
        <w:rPr>
          <w:rFonts w:cs="Arial"/>
          <w:szCs w:val="20"/>
        </w:rPr>
        <w:t xml:space="preserve">a </w:t>
      </w:r>
      <w:r w:rsidR="0001338A" w:rsidRPr="00436AAF">
        <w:rPr>
          <w:rFonts w:cs="Arial"/>
          <w:szCs w:val="20"/>
        </w:rPr>
        <w:lastRenderedPageBreak/>
        <w:t>kulturne dediščine ( v nadalj</w:t>
      </w:r>
      <w:r w:rsidRPr="00436AAF">
        <w:rPr>
          <w:rFonts w:cs="Arial"/>
          <w:szCs w:val="20"/>
        </w:rPr>
        <w:t>n</w:t>
      </w:r>
      <w:r w:rsidR="0001338A" w:rsidRPr="00436AAF">
        <w:rPr>
          <w:rFonts w:cs="Arial"/>
          <w:szCs w:val="20"/>
        </w:rPr>
        <w:t>jem</w:t>
      </w:r>
      <w:r w:rsidRPr="00436AAF">
        <w:rPr>
          <w:rFonts w:cs="Arial"/>
          <w:szCs w:val="20"/>
        </w:rPr>
        <w:t xml:space="preserve"> besedilu; varstvo)</w:t>
      </w:r>
      <w:r w:rsidR="0001338A" w:rsidRPr="00436AAF">
        <w:rPr>
          <w:rFonts w:cs="Arial"/>
          <w:szCs w:val="20"/>
        </w:rPr>
        <w:t>,</w:t>
      </w:r>
      <w:r w:rsidRPr="00436AAF">
        <w:rPr>
          <w:rFonts w:cs="Arial"/>
          <w:szCs w:val="20"/>
        </w:rPr>
        <w:t xml:space="preserve">  to je na muzejskem, konservatorskem in konservatorsko- restavratorskem področju;</w:t>
      </w:r>
    </w:p>
    <w:p w:rsidR="003837DE" w:rsidRPr="00436AAF" w:rsidRDefault="003837DE" w:rsidP="003837DE">
      <w:pPr>
        <w:pStyle w:val="alineja"/>
        <w:spacing w:line="360" w:lineRule="auto"/>
        <w:ind w:left="0"/>
        <w:rPr>
          <w:rFonts w:cs="Arial"/>
          <w:szCs w:val="20"/>
        </w:rPr>
      </w:pPr>
      <w:r w:rsidRPr="00436AAF">
        <w:rPr>
          <w:rFonts w:cs="Arial"/>
          <w:szCs w:val="20"/>
        </w:rPr>
        <w:t>»dopolnilni strokovni izpit« je  izpit, ki ga opravi strokovni delavec na področju varstva  z doseženo stopnjo izobrazbe, ki je višja od stopnje izobrazbe, za katero je že opravil  izpit za varstvo dediščine;</w:t>
      </w:r>
    </w:p>
    <w:p w:rsidR="003837DE" w:rsidRPr="00436AAF" w:rsidRDefault="003837DE" w:rsidP="003837DE">
      <w:pPr>
        <w:pStyle w:val="alineja"/>
        <w:spacing w:line="360" w:lineRule="auto"/>
        <w:ind w:left="0"/>
        <w:rPr>
          <w:rFonts w:cs="Arial"/>
          <w:szCs w:val="20"/>
        </w:rPr>
      </w:pPr>
      <w:r w:rsidRPr="00436AAF">
        <w:rPr>
          <w:rFonts w:cs="Arial"/>
          <w:szCs w:val="20"/>
        </w:rPr>
        <w:t>»druge organizacije, ki delujejo na področju dejavnost</w:t>
      </w:r>
      <w:r w:rsidR="0001338A" w:rsidRPr="00436AAF">
        <w:rPr>
          <w:rFonts w:cs="Arial"/>
          <w:szCs w:val="20"/>
        </w:rPr>
        <w:t>i varstva</w:t>
      </w:r>
      <w:r w:rsidRPr="00436AAF">
        <w:rPr>
          <w:rFonts w:cs="Arial"/>
          <w:szCs w:val="20"/>
        </w:rPr>
        <w:t>« so</w:t>
      </w:r>
      <w:r w:rsidR="00375E00">
        <w:rPr>
          <w:rFonts w:cs="Arial"/>
          <w:szCs w:val="20"/>
        </w:rPr>
        <w:t xml:space="preserve"> po tem pravilniku pravne osebe</w:t>
      </w:r>
      <w:r w:rsidR="007A6F19">
        <w:rPr>
          <w:rFonts w:cs="Arial"/>
          <w:szCs w:val="20"/>
        </w:rPr>
        <w:t xml:space="preserve"> ali fizične osebe</w:t>
      </w:r>
      <w:r w:rsidR="002A78D6">
        <w:rPr>
          <w:rFonts w:cs="Arial"/>
          <w:szCs w:val="20"/>
        </w:rPr>
        <w:t xml:space="preserve">, </w:t>
      </w:r>
      <w:r w:rsidR="00191811">
        <w:rPr>
          <w:rFonts w:cs="Arial"/>
          <w:szCs w:val="20"/>
        </w:rPr>
        <w:t>ki</w:t>
      </w:r>
      <w:r w:rsidR="002A78D6">
        <w:rPr>
          <w:rFonts w:cs="Arial"/>
          <w:szCs w:val="20"/>
        </w:rPr>
        <w:t xml:space="preserve"> </w:t>
      </w:r>
      <w:r w:rsidR="00375E00">
        <w:rPr>
          <w:rFonts w:cs="Arial"/>
          <w:szCs w:val="20"/>
        </w:rPr>
        <w:t xml:space="preserve"> delujejo </w:t>
      </w:r>
      <w:r w:rsidRPr="00436AAF">
        <w:rPr>
          <w:rFonts w:cs="Arial"/>
          <w:szCs w:val="20"/>
        </w:rPr>
        <w:t>na področju ali za potrebe  dejavnosti varstva  dediščine</w:t>
      </w:r>
      <w:r w:rsidR="00191811">
        <w:rPr>
          <w:rFonts w:cs="Arial"/>
          <w:szCs w:val="20"/>
        </w:rPr>
        <w:t>,</w:t>
      </w:r>
      <w:r w:rsidRPr="00436AAF">
        <w:rPr>
          <w:rFonts w:cs="Arial"/>
          <w:szCs w:val="20"/>
        </w:rPr>
        <w:t xml:space="preserve"> </w:t>
      </w:r>
      <w:r w:rsidR="00191811">
        <w:rPr>
          <w:rFonts w:cs="Arial"/>
          <w:szCs w:val="20"/>
        </w:rPr>
        <w:t>vendar ne izvajajo javne službe po ZVKD-1</w:t>
      </w:r>
      <w:r w:rsidR="00191811" w:rsidRPr="00436AAF">
        <w:rPr>
          <w:rFonts w:cs="Arial"/>
          <w:szCs w:val="20"/>
        </w:rPr>
        <w:t xml:space="preserve"> </w:t>
      </w:r>
      <w:r w:rsidRPr="00436AAF">
        <w:rPr>
          <w:rFonts w:cs="Arial"/>
          <w:szCs w:val="20"/>
        </w:rPr>
        <w:t>(v nadaljnjem besedilu: druge organizacije);</w:t>
      </w:r>
    </w:p>
    <w:p w:rsidR="003837DE" w:rsidRPr="00436AAF" w:rsidRDefault="003837DE" w:rsidP="003837DE">
      <w:pPr>
        <w:pStyle w:val="alineja"/>
        <w:spacing w:line="360" w:lineRule="auto"/>
        <w:ind w:left="0"/>
        <w:rPr>
          <w:rFonts w:cs="Arial"/>
          <w:szCs w:val="20"/>
        </w:rPr>
      </w:pPr>
      <w:r w:rsidRPr="00436AAF">
        <w:rPr>
          <w:rFonts w:cs="Arial"/>
          <w:bCs/>
          <w:szCs w:val="20"/>
        </w:rPr>
        <w:t>«</w:t>
      </w:r>
      <w:r w:rsidRPr="00436AAF">
        <w:rPr>
          <w:rFonts w:cs="Arial"/>
          <w:szCs w:val="20"/>
        </w:rPr>
        <w:t>dosežena izobrazba</w:t>
      </w:r>
      <w:r w:rsidR="00375E00">
        <w:rPr>
          <w:rFonts w:cs="Arial"/>
          <w:szCs w:val="20"/>
        </w:rPr>
        <w:t>«</w:t>
      </w:r>
      <w:r w:rsidRPr="00436AAF">
        <w:rPr>
          <w:rFonts w:cs="Arial"/>
          <w:szCs w:val="20"/>
        </w:rPr>
        <w:t xml:space="preserve">, ki je za: </w:t>
      </w:r>
    </w:p>
    <w:p w:rsidR="003837DE" w:rsidRDefault="00804D8A" w:rsidP="003837DE">
      <w:pPr>
        <w:pStyle w:val="alineja"/>
        <w:numPr>
          <w:ilvl w:val="1"/>
          <w:numId w:val="5"/>
        </w:numPr>
        <w:spacing w:line="360" w:lineRule="auto"/>
        <w:rPr>
          <w:rFonts w:cs="Arial"/>
          <w:szCs w:val="20"/>
        </w:rPr>
      </w:pPr>
      <w:r w:rsidRPr="00436AAF">
        <w:rPr>
          <w:rFonts w:cs="Arial"/>
          <w:szCs w:val="20"/>
        </w:rPr>
        <w:t>muzejskega</w:t>
      </w:r>
      <w:r w:rsidR="006F2B92" w:rsidRPr="00436AAF">
        <w:rPr>
          <w:rFonts w:cs="Arial"/>
          <w:szCs w:val="20"/>
        </w:rPr>
        <w:t>, konservator</w:t>
      </w:r>
      <w:r w:rsidRPr="00436AAF">
        <w:rPr>
          <w:rFonts w:cs="Arial"/>
          <w:szCs w:val="20"/>
        </w:rPr>
        <w:t>skega in konservatorsko</w:t>
      </w:r>
      <w:r w:rsidR="006F2B92" w:rsidRPr="00436AAF">
        <w:rPr>
          <w:rFonts w:cs="Arial"/>
          <w:szCs w:val="20"/>
        </w:rPr>
        <w:t>-restavrator</w:t>
      </w:r>
      <w:r w:rsidRPr="00436AAF">
        <w:rPr>
          <w:rFonts w:cs="Arial"/>
          <w:szCs w:val="20"/>
        </w:rPr>
        <w:t>skega</w:t>
      </w:r>
      <w:r w:rsidR="006F2B92" w:rsidRPr="00436AAF">
        <w:rPr>
          <w:rFonts w:cs="Arial"/>
          <w:szCs w:val="20"/>
        </w:rPr>
        <w:t xml:space="preserve"> </w:t>
      </w:r>
      <w:r w:rsidR="00EF34DB" w:rsidRPr="00436AAF">
        <w:rPr>
          <w:rFonts w:cs="Arial"/>
          <w:szCs w:val="20"/>
        </w:rPr>
        <w:t>tehnika</w:t>
      </w:r>
      <w:r w:rsidR="002A78D6">
        <w:rPr>
          <w:rFonts w:cs="Arial"/>
          <w:szCs w:val="20"/>
        </w:rPr>
        <w:t xml:space="preserve"> ( v nadaljnjem besedilu: tehnik)</w:t>
      </w:r>
      <w:r w:rsidR="00EF34DB" w:rsidRPr="00436AAF">
        <w:rPr>
          <w:rFonts w:cs="Arial"/>
          <w:szCs w:val="20"/>
        </w:rPr>
        <w:t>:</w:t>
      </w:r>
      <w:r w:rsidR="00FB26F3">
        <w:rPr>
          <w:rFonts w:cs="Arial"/>
          <w:szCs w:val="20"/>
        </w:rPr>
        <w:t xml:space="preserve"> ustrezna </w:t>
      </w:r>
      <w:r w:rsidR="00EF34DB" w:rsidRPr="00436AAF">
        <w:rPr>
          <w:rFonts w:cs="Arial"/>
          <w:szCs w:val="20"/>
        </w:rPr>
        <w:t xml:space="preserve"> srednja strokovna ali </w:t>
      </w:r>
      <w:r w:rsidR="00375E00">
        <w:rPr>
          <w:rFonts w:cs="Arial"/>
          <w:szCs w:val="20"/>
        </w:rPr>
        <w:t>sredn</w:t>
      </w:r>
      <w:r w:rsidR="00DC4145">
        <w:rPr>
          <w:rFonts w:cs="Arial"/>
          <w:szCs w:val="20"/>
        </w:rPr>
        <w:t>j</w:t>
      </w:r>
      <w:r w:rsidR="00375E00">
        <w:rPr>
          <w:rFonts w:cs="Arial"/>
          <w:szCs w:val="20"/>
        </w:rPr>
        <w:t xml:space="preserve">a </w:t>
      </w:r>
      <w:r w:rsidR="00EF34DB" w:rsidRPr="00436AAF">
        <w:rPr>
          <w:rFonts w:cs="Arial"/>
          <w:szCs w:val="20"/>
        </w:rPr>
        <w:t>splošna izobrazba</w:t>
      </w:r>
      <w:r w:rsidR="00EF34DB" w:rsidRPr="00436AAF">
        <w:rPr>
          <w:rFonts w:cs="Arial"/>
          <w:bCs/>
          <w:szCs w:val="20"/>
        </w:rPr>
        <w:t xml:space="preserve">, ki ustreza </w:t>
      </w:r>
      <w:r w:rsidR="00DC4145">
        <w:rPr>
          <w:rFonts w:cs="Arial"/>
          <w:bCs/>
          <w:szCs w:val="20"/>
        </w:rPr>
        <w:t xml:space="preserve"> peti </w:t>
      </w:r>
      <w:r w:rsidR="00EF34DB" w:rsidRPr="00436AAF">
        <w:rPr>
          <w:rFonts w:cs="Arial"/>
          <w:bCs/>
          <w:szCs w:val="20"/>
        </w:rPr>
        <w:t>ravni izobrazbe</w:t>
      </w:r>
      <w:r w:rsidR="0018018F">
        <w:rPr>
          <w:rFonts w:cs="Arial"/>
          <w:bCs/>
          <w:szCs w:val="20"/>
        </w:rPr>
        <w:t xml:space="preserve"> opredeljeni</w:t>
      </w:r>
      <w:r w:rsidR="00DC4145">
        <w:rPr>
          <w:rFonts w:cs="Arial"/>
          <w:bCs/>
          <w:szCs w:val="20"/>
        </w:rPr>
        <w:t xml:space="preserve"> v klasifikacijskem sistemu K</w:t>
      </w:r>
      <w:r w:rsidR="008E3F79">
        <w:rPr>
          <w:rFonts w:cs="Arial"/>
          <w:bCs/>
          <w:szCs w:val="20"/>
        </w:rPr>
        <w:t>LASIUS</w:t>
      </w:r>
      <w:r w:rsidR="008E3F79" w:rsidRPr="008E3F79">
        <w:rPr>
          <w:rFonts w:cs="Arial"/>
          <w:color w:val="000000"/>
          <w:szCs w:val="20"/>
        </w:rPr>
        <w:t xml:space="preserve"> </w:t>
      </w:r>
      <w:r w:rsidR="008E3F79">
        <w:rPr>
          <w:rFonts w:cs="Arial"/>
          <w:color w:val="000000"/>
          <w:szCs w:val="20"/>
        </w:rPr>
        <w:t>(priloga I Uredbe o uvedbi in uporabi klasifikacijskega sistema izobraževanja in usposabljanja),</w:t>
      </w:r>
    </w:p>
    <w:p w:rsidR="0018018F" w:rsidRDefault="00DC4145" w:rsidP="0018018F">
      <w:pPr>
        <w:pStyle w:val="alineja"/>
        <w:numPr>
          <w:ilvl w:val="1"/>
          <w:numId w:val="5"/>
        </w:numPr>
        <w:spacing w:line="360" w:lineRule="auto"/>
        <w:rPr>
          <w:rFonts w:cs="Arial"/>
          <w:szCs w:val="20"/>
        </w:rPr>
      </w:pPr>
      <w:r w:rsidRPr="0018018F">
        <w:rPr>
          <w:rFonts w:cs="Arial"/>
          <w:szCs w:val="20"/>
        </w:rPr>
        <w:t xml:space="preserve">muzejskega, </w:t>
      </w:r>
      <w:r w:rsidR="006F2B92" w:rsidRPr="0018018F">
        <w:rPr>
          <w:rFonts w:cs="Arial"/>
          <w:szCs w:val="20"/>
        </w:rPr>
        <w:t>konservator</w:t>
      </w:r>
      <w:r w:rsidR="00804D8A" w:rsidRPr="0018018F">
        <w:rPr>
          <w:rFonts w:cs="Arial"/>
          <w:szCs w:val="20"/>
        </w:rPr>
        <w:t xml:space="preserve">skega </w:t>
      </w:r>
      <w:r w:rsidR="006F2B92" w:rsidRPr="0018018F">
        <w:rPr>
          <w:rFonts w:cs="Arial"/>
          <w:szCs w:val="20"/>
        </w:rPr>
        <w:t xml:space="preserve"> </w:t>
      </w:r>
      <w:r w:rsidR="003837DE" w:rsidRPr="0018018F">
        <w:rPr>
          <w:rFonts w:cs="Arial"/>
          <w:szCs w:val="20"/>
        </w:rPr>
        <w:t>sodelavca</w:t>
      </w:r>
      <w:r w:rsidRPr="0018018F">
        <w:rPr>
          <w:rFonts w:cs="Arial"/>
          <w:szCs w:val="20"/>
        </w:rPr>
        <w:t xml:space="preserve"> in konservatorsko-restavratorskega sodelavca</w:t>
      </w:r>
      <w:r w:rsidR="002A78D6">
        <w:rPr>
          <w:rFonts w:cs="Arial"/>
          <w:szCs w:val="20"/>
        </w:rPr>
        <w:t xml:space="preserve"> (v nadaljnjem besedilu: sodelavec)</w:t>
      </w:r>
      <w:r w:rsidR="00EF34DB" w:rsidRPr="0018018F">
        <w:rPr>
          <w:rFonts w:cs="Arial"/>
          <w:szCs w:val="20"/>
        </w:rPr>
        <w:t xml:space="preserve">: </w:t>
      </w:r>
      <w:r w:rsidR="00FB26F3">
        <w:rPr>
          <w:rFonts w:cs="Arial"/>
          <w:szCs w:val="20"/>
        </w:rPr>
        <w:t xml:space="preserve">ustrezno </w:t>
      </w:r>
      <w:r w:rsidR="00EF34DB" w:rsidRPr="0018018F">
        <w:rPr>
          <w:rFonts w:cs="Arial"/>
          <w:szCs w:val="20"/>
        </w:rPr>
        <w:t xml:space="preserve">najmanj </w:t>
      </w:r>
      <w:r w:rsidR="0084679A">
        <w:rPr>
          <w:rFonts w:cs="Arial"/>
          <w:szCs w:val="20"/>
        </w:rPr>
        <w:t>visokošolsk</w:t>
      </w:r>
      <w:r w:rsidR="00FB26F3">
        <w:rPr>
          <w:rFonts w:cs="Arial"/>
          <w:szCs w:val="20"/>
        </w:rPr>
        <w:t>o</w:t>
      </w:r>
      <w:r w:rsidR="0084679A">
        <w:rPr>
          <w:rFonts w:cs="Arial"/>
          <w:szCs w:val="20"/>
        </w:rPr>
        <w:t xml:space="preserve"> izobrab</w:t>
      </w:r>
      <w:r w:rsidR="00FB26F3">
        <w:rPr>
          <w:rFonts w:cs="Arial"/>
          <w:szCs w:val="20"/>
        </w:rPr>
        <w:t>o</w:t>
      </w:r>
      <w:r w:rsidR="005B086D">
        <w:rPr>
          <w:rFonts w:cs="Arial"/>
          <w:szCs w:val="20"/>
        </w:rPr>
        <w:t xml:space="preserve"> </w:t>
      </w:r>
      <w:r w:rsidR="00FB26F3">
        <w:rPr>
          <w:rFonts w:cs="Arial"/>
          <w:szCs w:val="20"/>
        </w:rPr>
        <w:t xml:space="preserve"> </w:t>
      </w:r>
      <w:r w:rsidR="005B086D">
        <w:rPr>
          <w:rFonts w:cs="Arial"/>
          <w:szCs w:val="20"/>
        </w:rPr>
        <w:t>prve stopnje</w:t>
      </w:r>
      <w:r w:rsidR="00EF34DB" w:rsidRPr="0018018F">
        <w:rPr>
          <w:rFonts w:cs="Arial"/>
          <w:bCs/>
          <w:szCs w:val="20"/>
        </w:rPr>
        <w:t>, ki ustreza</w:t>
      </w:r>
      <w:r w:rsidRPr="0018018F">
        <w:rPr>
          <w:rFonts w:cs="Arial"/>
          <w:bCs/>
          <w:szCs w:val="20"/>
        </w:rPr>
        <w:t xml:space="preserve"> šesti</w:t>
      </w:r>
      <w:r w:rsidR="00EF34DB" w:rsidRPr="0018018F">
        <w:rPr>
          <w:rFonts w:cs="Arial"/>
          <w:bCs/>
          <w:szCs w:val="20"/>
        </w:rPr>
        <w:t xml:space="preserve"> ravni izobrazbe</w:t>
      </w:r>
      <w:r w:rsidRPr="0018018F">
        <w:rPr>
          <w:rFonts w:cs="Arial"/>
          <w:bCs/>
          <w:szCs w:val="20"/>
        </w:rPr>
        <w:t xml:space="preserve"> </w:t>
      </w:r>
      <w:r w:rsidR="0018018F">
        <w:rPr>
          <w:rFonts w:cs="Arial"/>
          <w:bCs/>
          <w:szCs w:val="20"/>
        </w:rPr>
        <w:t>opredeljeni v klasifikacijskem sistemu KLASIUS</w:t>
      </w:r>
      <w:r w:rsidR="008E3F79">
        <w:rPr>
          <w:rFonts w:cs="Arial"/>
          <w:szCs w:val="20"/>
        </w:rPr>
        <w:t xml:space="preserve"> </w:t>
      </w:r>
      <w:r w:rsidR="008E3F79">
        <w:rPr>
          <w:rFonts w:cs="Arial"/>
          <w:color w:val="000000"/>
          <w:szCs w:val="20"/>
        </w:rPr>
        <w:t>(priloga I Uredbe o uvedbi in uporabi klasifikacijskega sistema izobraževanja in usposabljanja)</w:t>
      </w:r>
      <w:r w:rsidR="001A596F">
        <w:rPr>
          <w:rFonts w:cs="Arial"/>
          <w:color w:val="000000"/>
          <w:szCs w:val="20"/>
        </w:rPr>
        <w:t>;</w:t>
      </w:r>
      <w:r w:rsidR="0084679A">
        <w:rPr>
          <w:rFonts w:cs="Arial"/>
          <w:color w:val="000000"/>
          <w:szCs w:val="20"/>
        </w:rPr>
        <w:t xml:space="preserve"> Za področje konservatorstva-restavratorstva mora imeti najman visokošolsko izobrazbo prve stopnje s področja konservatorstva-restavratorstva oziroma drugo</w:t>
      </w:r>
      <w:r w:rsidR="00FB26F3">
        <w:rPr>
          <w:rFonts w:cs="Arial"/>
          <w:color w:val="000000"/>
          <w:szCs w:val="20"/>
        </w:rPr>
        <w:t xml:space="preserve"> ustrezno </w:t>
      </w:r>
      <w:r w:rsidR="0084679A">
        <w:rPr>
          <w:rFonts w:cs="Arial"/>
          <w:color w:val="000000"/>
          <w:szCs w:val="20"/>
        </w:rPr>
        <w:t>izobrazbo, ki dokazuje strokovno usposobljenost za področje na katerega se kandidat prij</w:t>
      </w:r>
      <w:r w:rsidR="00FB26F3">
        <w:rPr>
          <w:rFonts w:cs="Arial"/>
          <w:color w:val="000000"/>
          <w:szCs w:val="20"/>
        </w:rPr>
        <w:t>avlja</w:t>
      </w:r>
      <w:r w:rsidR="001A596F">
        <w:rPr>
          <w:rFonts w:cs="Arial"/>
          <w:color w:val="000000"/>
          <w:szCs w:val="20"/>
        </w:rPr>
        <w:t>,</w:t>
      </w:r>
      <w:r w:rsidR="0084679A">
        <w:rPr>
          <w:rFonts w:cs="Arial"/>
          <w:color w:val="000000"/>
          <w:szCs w:val="20"/>
        </w:rPr>
        <w:t xml:space="preserve"> </w:t>
      </w:r>
    </w:p>
    <w:p w:rsidR="003837DE" w:rsidRPr="0018018F" w:rsidRDefault="001A596F" w:rsidP="0018018F">
      <w:pPr>
        <w:pStyle w:val="alineja"/>
        <w:numPr>
          <w:ilvl w:val="1"/>
          <w:numId w:val="5"/>
        </w:numPr>
        <w:spacing w:line="360" w:lineRule="auto"/>
        <w:rPr>
          <w:rFonts w:cs="Arial"/>
          <w:szCs w:val="20"/>
        </w:rPr>
      </w:pPr>
      <w:r>
        <w:rPr>
          <w:rFonts w:cs="Arial"/>
          <w:szCs w:val="20"/>
        </w:rPr>
        <w:t>k</w:t>
      </w:r>
      <w:r w:rsidR="003837DE" w:rsidRPr="0018018F">
        <w:rPr>
          <w:rFonts w:cs="Arial"/>
          <w:szCs w:val="20"/>
        </w:rPr>
        <w:t>ustosa</w:t>
      </w:r>
      <w:r w:rsidR="00DC4145" w:rsidRPr="0018018F">
        <w:rPr>
          <w:rFonts w:cs="Arial"/>
          <w:szCs w:val="20"/>
        </w:rPr>
        <w:t xml:space="preserve">, </w:t>
      </w:r>
      <w:r w:rsidR="003837DE" w:rsidRPr="0018018F">
        <w:rPr>
          <w:rFonts w:cs="Arial"/>
          <w:szCs w:val="20"/>
        </w:rPr>
        <w:t>konservatorja</w:t>
      </w:r>
      <w:r w:rsidR="00DC4145" w:rsidRPr="0018018F">
        <w:rPr>
          <w:rFonts w:cs="Arial"/>
          <w:szCs w:val="20"/>
        </w:rPr>
        <w:t xml:space="preserve"> in konservatorja-restavratorja</w:t>
      </w:r>
      <w:r w:rsidR="003837DE" w:rsidRPr="0018018F">
        <w:rPr>
          <w:rFonts w:cs="Arial"/>
          <w:szCs w:val="20"/>
        </w:rPr>
        <w:t xml:space="preserve">: </w:t>
      </w:r>
      <w:r w:rsidR="00FB26F3">
        <w:rPr>
          <w:rFonts w:cs="Arial"/>
          <w:szCs w:val="20"/>
        </w:rPr>
        <w:t xml:space="preserve">ustrezno </w:t>
      </w:r>
      <w:r w:rsidR="00ED0F66" w:rsidRPr="0018018F">
        <w:rPr>
          <w:rFonts w:cs="Arial"/>
          <w:szCs w:val="20"/>
        </w:rPr>
        <w:t xml:space="preserve">najmanj </w:t>
      </w:r>
      <w:r w:rsidR="00FB26F3">
        <w:rPr>
          <w:rFonts w:cs="Arial"/>
          <w:szCs w:val="20"/>
        </w:rPr>
        <w:t xml:space="preserve">visokošolsko izobrazbo </w:t>
      </w:r>
      <w:r w:rsidR="005B086D">
        <w:rPr>
          <w:rFonts w:cs="Arial"/>
          <w:szCs w:val="20"/>
        </w:rPr>
        <w:t xml:space="preserve"> druge stopnje </w:t>
      </w:r>
      <w:r w:rsidR="00ED0F66" w:rsidRPr="0018018F">
        <w:rPr>
          <w:rFonts w:cs="Arial"/>
          <w:szCs w:val="20"/>
        </w:rPr>
        <w:t>izobrazba</w:t>
      </w:r>
      <w:r w:rsidR="00FB26F3">
        <w:rPr>
          <w:rFonts w:cs="Arial"/>
          <w:szCs w:val="20"/>
        </w:rPr>
        <w:t xml:space="preserve">, </w:t>
      </w:r>
      <w:r w:rsidR="00EF34DB" w:rsidRPr="0018018F">
        <w:rPr>
          <w:rFonts w:cs="Arial"/>
          <w:szCs w:val="20"/>
        </w:rPr>
        <w:t xml:space="preserve"> ki ustreza</w:t>
      </w:r>
      <w:r w:rsidR="0018018F" w:rsidRPr="0018018F">
        <w:rPr>
          <w:rFonts w:cs="Arial"/>
          <w:szCs w:val="20"/>
        </w:rPr>
        <w:t xml:space="preserve"> sedmi </w:t>
      </w:r>
      <w:r w:rsidR="00EF34DB" w:rsidRPr="0018018F">
        <w:rPr>
          <w:rFonts w:cs="Arial"/>
          <w:szCs w:val="20"/>
        </w:rPr>
        <w:t xml:space="preserve"> ravni izobrazbe</w:t>
      </w:r>
      <w:r w:rsidR="0018018F" w:rsidRPr="0018018F">
        <w:rPr>
          <w:rFonts w:cs="Arial"/>
          <w:bCs/>
          <w:szCs w:val="20"/>
        </w:rPr>
        <w:t xml:space="preserve"> </w:t>
      </w:r>
      <w:r w:rsidR="0018018F">
        <w:rPr>
          <w:rFonts w:cs="Arial"/>
          <w:bCs/>
          <w:szCs w:val="20"/>
        </w:rPr>
        <w:t>opredeljeni v klasifikacijskem sistemu KLASIUS</w:t>
      </w:r>
      <w:r w:rsidR="008E3F79">
        <w:rPr>
          <w:rFonts w:cs="Arial"/>
          <w:szCs w:val="20"/>
        </w:rPr>
        <w:t xml:space="preserve"> </w:t>
      </w:r>
      <w:r w:rsidR="008E3F79" w:rsidRPr="008E3F79">
        <w:rPr>
          <w:rFonts w:cs="Arial"/>
          <w:color w:val="000000"/>
          <w:szCs w:val="20"/>
        </w:rPr>
        <w:t xml:space="preserve"> </w:t>
      </w:r>
      <w:r w:rsidR="008E3F79">
        <w:rPr>
          <w:rFonts w:cs="Arial"/>
          <w:color w:val="000000"/>
          <w:szCs w:val="20"/>
        </w:rPr>
        <w:t>(priloga I Uredbe o uvedbi in uporabi klasifikacijskega sistema izobraževanja in usposabljanja);</w:t>
      </w:r>
      <w:r w:rsidRPr="001A596F">
        <w:rPr>
          <w:rFonts w:cs="Arial"/>
          <w:color w:val="000000"/>
          <w:szCs w:val="20"/>
        </w:rPr>
        <w:t xml:space="preserve"> </w:t>
      </w:r>
      <w:r>
        <w:rPr>
          <w:rFonts w:cs="Arial"/>
          <w:color w:val="000000"/>
          <w:szCs w:val="20"/>
        </w:rPr>
        <w:t>Za področje konservatorstva-restavratorstva mora imeti najman visokošolsko izobrazbo druge stopnje s področja konservatorstva-restavratorstva oziroma drugo</w:t>
      </w:r>
      <w:r w:rsidR="00FB26F3">
        <w:rPr>
          <w:rFonts w:cs="Arial"/>
          <w:color w:val="000000"/>
          <w:szCs w:val="20"/>
        </w:rPr>
        <w:t xml:space="preserve"> ustrezno</w:t>
      </w:r>
      <w:r>
        <w:rPr>
          <w:rFonts w:cs="Arial"/>
          <w:color w:val="000000"/>
          <w:szCs w:val="20"/>
        </w:rPr>
        <w:t xml:space="preserve"> izobrazbo, ki dokazuje strokovno usposobljenost za področje na katerega se kandidat prijavlja.</w:t>
      </w:r>
    </w:p>
    <w:p w:rsidR="003837DE" w:rsidRPr="00436AAF" w:rsidRDefault="0018018F" w:rsidP="003837DE">
      <w:pPr>
        <w:pStyle w:val="alineja"/>
        <w:spacing w:line="360" w:lineRule="auto"/>
        <w:ind w:left="0"/>
        <w:rPr>
          <w:rFonts w:cs="Arial"/>
          <w:szCs w:val="20"/>
        </w:rPr>
      </w:pPr>
      <w:r w:rsidRPr="00436AAF">
        <w:rPr>
          <w:rFonts w:cs="Arial"/>
          <w:szCs w:val="20"/>
        </w:rPr>
        <w:t xml:space="preserve"> </w:t>
      </w:r>
      <w:r w:rsidR="003837DE" w:rsidRPr="00436AAF">
        <w:rPr>
          <w:rFonts w:cs="Arial"/>
          <w:szCs w:val="20"/>
        </w:rPr>
        <w:t>»kandidat za strokovni izpit« je strokovni delavec na področju varstva, ki se prijavi k opravljanju  izpita (v nadaljnjem besedilu: kandidat);</w:t>
      </w:r>
    </w:p>
    <w:p w:rsidR="003837DE" w:rsidRPr="00436AAF" w:rsidRDefault="003837DE" w:rsidP="003837DE">
      <w:pPr>
        <w:pStyle w:val="alineja"/>
        <w:spacing w:line="360" w:lineRule="auto"/>
        <w:ind w:left="0"/>
        <w:rPr>
          <w:rFonts w:cs="Arial"/>
          <w:szCs w:val="20"/>
        </w:rPr>
      </w:pPr>
      <w:r w:rsidRPr="00436AAF">
        <w:rPr>
          <w:rFonts w:cs="Arial"/>
          <w:szCs w:val="20"/>
        </w:rPr>
        <w:t xml:space="preserve"> »mentor« je oseba, ki izpolnjuje pogoje iz 1</w:t>
      </w:r>
      <w:r w:rsidR="00F742CB">
        <w:rPr>
          <w:rFonts w:cs="Arial"/>
          <w:szCs w:val="20"/>
        </w:rPr>
        <w:t>3</w:t>
      </w:r>
      <w:r w:rsidRPr="00436AAF">
        <w:rPr>
          <w:rFonts w:cs="Arial"/>
          <w:szCs w:val="20"/>
        </w:rPr>
        <w:t>. člena tega pravilnika in izvaja strokovno delo s kandidatom po vnaprej določenem pisnem programu s področja  dejavnosti varstva, kandidata vodi in mu svetuje ter ob tem nanj prenaša znanja in spretnosti;</w:t>
      </w:r>
    </w:p>
    <w:p w:rsidR="003837DE" w:rsidRPr="00436AAF" w:rsidRDefault="003837DE" w:rsidP="003837DE">
      <w:pPr>
        <w:pStyle w:val="alineja"/>
        <w:spacing w:line="360" w:lineRule="auto"/>
        <w:ind w:left="0"/>
        <w:rPr>
          <w:rFonts w:cs="Arial"/>
          <w:szCs w:val="20"/>
        </w:rPr>
      </w:pPr>
      <w:r w:rsidRPr="00436AAF">
        <w:rPr>
          <w:rFonts w:cs="Arial"/>
          <w:szCs w:val="20"/>
        </w:rPr>
        <w:t xml:space="preserve"> »pisna naloga« je individualna intelektualna stvaritev s področja dejavnosti varstva iz tematskih sk</w:t>
      </w:r>
      <w:r w:rsidR="00261CF5" w:rsidRPr="00436AAF">
        <w:rPr>
          <w:rFonts w:cs="Arial"/>
          <w:szCs w:val="20"/>
        </w:rPr>
        <w:t>lopov, opredeljenih v  prilogi 1</w:t>
      </w:r>
      <w:r w:rsidRPr="00436AAF">
        <w:rPr>
          <w:rFonts w:cs="Arial"/>
          <w:szCs w:val="20"/>
        </w:rPr>
        <w:t xml:space="preserve">, ki je </w:t>
      </w:r>
      <w:r w:rsidR="004B1E21" w:rsidRPr="00436AAF">
        <w:rPr>
          <w:rFonts w:cs="Arial"/>
          <w:szCs w:val="20"/>
        </w:rPr>
        <w:t xml:space="preserve">sestavni del tega pravilnika </w:t>
      </w:r>
      <w:r w:rsidR="00261CF5" w:rsidRPr="00436AAF">
        <w:rPr>
          <w:rFonts w:cs="Arial"/>
          <w:szCs w:val="20"/>
        </w:rPr>
        <w:t>(</w:t>
      </w:r>
      <w:r w:rsidR="00967710">
        <w:rPr>
          <w:rFonts w:cs="Arial"/>
          <w:szCs w:val="20"/>
        </w:rPr>
        <w:t>v nadaljnem besedilu</w:t>
      </w:r>
      <w:r w:rsidR="00261CF5" w:rsidRPr="00436AAF">
        <w:rPr>
          <w:rFonts w:cs="Arial"/>
          <w:szCs w:val="20"/>
        </w:rPr>
        <w:t xml:space="preserve">: priloga 1) in  jo pripravi </w:t>
      </w:r>
      <w:r w:rsidRPr="00436AAF">
        <w:rPr>
          <w:rFonts w:cs="Arial"/>
          <w:szCs w:val="20"/>
        </w:rPr>
        <w:t>kandidat za opravljanje posebnega dela izpita;</w:t>
      </w:r>
    </w:p>
    <w:p w:rsidR="003837DE" w:rsidRPr="00436AAF" w:rsidRDefault="003837DE" w:rsidP="00261CF5">
      <w:pPr>
        <w:pStyle w:val="alineja"/>
        <w:spacing w:line="360" w:lineRule="auto"/>
        <w:ind w:left="0"/>
        <w:rPr>
          <w:rFonts w:cs="Arial"/>
          <w:b/>
          <w:bCs/>
          <w:szCs w:val="20"/>
        </w:rPr>
      </w:pPr>
      <w:r w:rsidRPr="00436AAF">
        <w:rPr>
          <w:rFonts w:cs="Arial"/>
          <w:szCs w:val="20"/>
        </w:rPr>
        <w:lastRenderedPageBreak/>
        <w:t>»strokovno izpopolnjevanje v dejavnosti  varstva « je uvajanje v procese strokovnega dela, predvsem za pridobivanje veščin, s katerimi udeleženec izpopolnjevanja pridobi  možnost opravljanja določenih delovnih nalog;</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(2) V tem pravilniku uporabljeni izrazi, zapisani v moški slovnični obliki, se uporabljajo kot nevtralni za moški in ženski spol.</w:t>
      </w:r>
    </w:p>
    <w:p w:rsidR="003837DE" w:rsidRPr="00436AAF" w:rsidRDefault="003837DE" w:rsidP="003837DE">
      <w:pPr>
        <w:pStyle w:val="SlogPoglavjerna"/>
        <w:spacing w:line="360" w:lineRule="auto"/>
        <w:rPr>
          <w:color w:val="auto"/>
          <w:szCs w:val="20"/>
        </w:rPr>
      </w:pPr>
      <w:r w:rsidRPr="00436AAF">
        <w:rPr>
          <w:color w:val="auto"/>
          <w:szCs w:val="20"/>
        </w:rPr>
        <w:t>II. VRSTE IN POGOJI ZA OPRAVLJANJE  IZPITA</w:t>
      </w:r>
    </w:p>
    <w:p w:rsidR="003837DE" w:rsidRPr="00436AAF" w:rsidRDefault="003837DE" w:rsidP="003837DE">
      <w:pPr>
        <w:pStyle w:val="len"/>
        <w:numPr>
          <w:ilvl w:val="2"/>
          <w:numId w:val="3"/>
        </w:numPr>
        <w:spacing w:line="360" w:lineRule="auto"/>
        <w:ind w:left="284" w:hanging="284"/>
        <w:rPr>
          <w:b w:val="0"/>
          <w:szCs w:val="20"/>
        </w:rPr>
      </w:pPr>
      <w:r w:rsidRPr="00436AAF">
        <w:rPr>
          <w:b w:val="0"/>
          <w:szCs w:val="20"/>
        </w:rPr>
        <w:t>člen</w:t>
      </w:r>
    </w:p>
    <w:p w:rsidR="003837DE" w:rsidRPr="00436AAF" w:rsidRDefault="003837DE" w:rsidP="003837DE">
      <w:pPr>
        <w:pStyle w:val="SlogNasredini1"/>
        <w:spacing w:line="360" w:lineRule="auto"/>
        <w:rPr>
          <w:rFonts w:cs="Arial"/>
        </w:rPr>
      </w:pPr>
      <w:r w:rsidRPr="00436AAF">
        <w:rPr>
          <w:rFonts w:cs="Arial"/>
        </w:rPr>
        <w:t>(vrste izpita)</w:t>
      </w:r>
    </w:p>
    <w:p w:rsidR="003837DE" w:rsidRPr="00436AAF" w:rsidRDefault="003837DE" w:rsidP="003837DE">
      <w:pPr>
        <w:spacing w:line="360" w:lineRule="auto"/>
        <w:jc w:val="both"/>
        <w:rPr>
          <w:rFonts w:ascii="Arial" w:hAnsi="Arial" w:cs="Arial"/>
          <w:sz w:val="20"/>
          <w:szCs w:val="20"/>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Vrste izpita so:</w:t>
      </w:r>
    </w:p>
    <w:p w:rsidR="003837DE" w:rsidRPr="00436AAF" w:rsidRDefault="002D76BE" w:rsidP="003B1464">
      <w:pPr>
        <w:pStyle w:val="alineja"/>
        <w:numPr>
          <w:ilvl w:val="0"/>
          <w:numId w:val="0"/>
        </w:numPr>
        <w:spacing w:line="360" w:lineRule="auto"/>
        <w:ind w:left="142" w:hanging="142"/>
        <w:rPr>
          <w:rFonts w:cs="Arial"/>
          <w:szCs w:val="20"/>
        </w:rPr>
      </w:pPr>
      <w:r w:rsidRPr="00436AAF">
        <w:rPr>
          <w:rFonts w:cs="Arial"/>
          <w:szCs w:val="20"/>
        </w:rPr>
        <w:t xml:space="preserve">- </w:t>
      </w:r>
      <w:r w:rsidR="003837DE" w:rsidRPr="00436AAF">
        <w:rPr>
          <w:rFonts w:cs="Arial"/>
          <w:szCs w:val="20"/>
        </w:rPr>
        <w:t>strokovni izpit za tehnika</w:t>
      </w:r>
      <w:r w:rsidR="008867EC" w:rsidRPr="00436AAF">
        <w:rPr>
          <w:rFonts w:cs="Arial"/>
          <w:szCs w:val="20"/>
        </w:rPr>
        <w:t xml:space="preserve"> </w:t>
      </w:r>
      <w:r w:rsidR="003837DE" w:rsidRPr="00436AAF">
        <w:rPr>
          <w:rFonts w:cs="Arial"/>
          <w:szCs w:val="20"/>
        </w:rPr>
        <w:t>za kandidate, ki opravljajo strokovna  dela</w:t>
      </w:r>
      <w:r w:rsidR="00F742CB">
        <w:rPr>
          <w:rFonts w:cs="Arial"/>
          <w:szCs w:val="20"/>
        </w:rPr>
        <w:t xml:space="preserve"> tehnika </w:t>
      </w:r>
      <w:r w:rsidR="003837DE" w:rsidRPr="00436AAF">
        <w:rPr>
          <w:rFonts w:cs="Arial"/>
          <w:szCs w:val="20"/>
        </w:rPr>
        <w:t xml:space="preserve"> v o</w:t>
      </w:r>
      <w:r w:rsidRPr="00436AAF">
        <w:rPr>
          <w:rFonts w:cs="Arial"/>
          <w:szCs w:val="20"/>
        </w:rPr>
        <w:t>rganiza</w:t>
      </w:r>
      <w:r w:rsidR="003B1464" w:rsidRPr="00436AAF">
        <w:rPr>
          <w:rFonts w:cs="Arial"/>
          <w:szCs w:val="20"/>
        </w:rPr>
        <w:t>cijah s področja varstva;</w:t>
      </w:r>
    </w:p>
    <w:p w:rsidR="003837DE" w:rsidRPr="00436AAF" w:rsidRDefault="008867EC" w:rsidP="008867EC">
      <w:pPr>
        <w:pStyle w:val="alineja"/>
        <w:numPr>
          <w:ilvl w:val="0"/>
          <w:numId w:val="0"/>
        </w:numPr>
        <w:spacing w:line="360" w:lineRule="auto"/>
        <w:rPr>
          <w:rFonts w:cs="Arial"/>
          <w:szCs w:val="20"/>
        </w:rPr>
      </w:pPr>
      <w:r w:rsidRPr="00436AAF">
        <w:rPr>
          <w:rFonts w:cs="Arial"/>
          <w:szCs w:val="20"/>
        </w:rPr>
        <w:t xml:space="preserve">- strokovni izpit za sodelavca za kandidate, ki opravljajo strokovna  dela  sodelavca; </w:t>
      </w:r>
    </w:p>
    <w:p w:rsidR="003837DE" w:rsidRPr="00436AAF" w:rsidRDefault="00EF1BFA" w:rsidP="003B1464">
      <w:pPr>
        <w:pStyle w:val="alineja"/>
        <w:numPr>
          <w:ilvl w:val="0"/>
          <w:numId w:val="0"/>
        </w:numPr>
        <w:spacing w:line="360" w:lineRule="auto"/>
        <w:ind w:left="142" w:hanging="142"/>
        <w:rPr>
          <w:rFonts w:cs="Arial"/>
          <w:szCs w:val="20"/>
        </w:rPr>
      </w:pPr>
      <w:r w:rsidRPr="00436AAF">
        <w:rPr>
          <w:rFonts w:cs="Arial"/>
          <w:szCs w:val="20"/>
        </w:rPr>
        <w:t>-</w:t>
      </w:r>
      <w:r w:rsidR="003B1464" w:rsidRPr="00436AAF">
        <w:rPr>
          <w:rFonts w:cs="Arial"/>
          <w:szCs w:val="20"/>
        </w:rPr>
        <w:t xml:space="preserve"> </w:t>
      </w:r>
      <w:r w:rsidR="003837DE" w:rsidRPr="00436AAF">
        <w:rPr>
          <w:rFonts w:cs="Arial"/>
          <w:szCs w:val="20"/>
        </w:rPr>
        <w:t xml:space="preserve">strokovni izpit za kustosa, konservatorja </w:t>
      </w:r>
      <w:r w:rsidR="003B1464" w:rsidRPr="00436AAF">
        <w:rPr>
          <w:rFonts w:cs="Arial"/>
          <w:szCs w:val="20"/>
        </w:rPr>
        <w:t xml:space="preserve"> in konservatorja-restavratorja</w:t>
      </w:r>
      <w:r w:rsidR="003837DE" w:rsidRPr="00436AAF">
        <w:rPr>
          <w:rFonts w:cs="Arial"/>
          <w:szCs w:val="20"/>
        </w:rPr>
        <w:t xml:space="preserve"> za kandidate, ki opravljajo strokovna dela kustosa, konservatorja  in konse</w:t>
      </w:r>
      <w:r w:rsidRPr="00436AAF">
        <w:rPr>
          <w:rFonts w:cs="Arial"/>
          <w:szCs w:val="20"/>
        </w:rPr>
        <w:t xml:space="preserve">rvatorja-restavratorja, </w:t>
      </w:r>
    </w:p>
    <w:p w:rsidR="003837DE" w:rsidRPr="00436AAF" w:rsidRDefault="00EF1BFA" w:rsidP="00EF1BFA">
      <w:pPr>
        <w:pStyle w:val="alineja"/>
        <w:numPr>
          <w:ilvl w:val="0"/>
          <w:numId w:val="0"/>
        </w:numPr>
        <w:spacing w:line="360" w:lineRule="auto"/>
        <w:ind w:left="142" w:hanging="142"/>
        <w:rPr>
          <w:rFonts w:cs="Arial"/>
          <w:szCs w:val="20"/>
        </w:rPr>
      </w:pPr>
      <w:r w:rsidRPr="00436AAF">
        <w:rPr>
          <w:rFonts w:cs="Arial"/>
          <w:szCs w:val="20"/>
        </w:rPr>
        <w:t xml:space="preserve">- </w:t>
      </w:r>
      <w:r w:rsidR="003837DE" w:rsidRPr="00436AAF">
        <w:rPr>
          <w:rFonts w:cs="Arial"/>
          <w:szCs w:val="20"/>
        </w:rPr>
        <w:t>dopolnilni strokovni  izpit  za kandidate z doseženo izobrazbo, ki je višja od izobrazbe, za katero so že opravili strokovni izpit za kustosa, konservatorja  in konservatorja-restavratorja.</w:t>
      </w:r>
    </w:p>
    <w:p w:rsidR="003837DE" w:rsidRPr="00436AAF" w:rsidRDefault="003837DE" w:rsidP="003837DE">
      <w:pPr>
        <w:pStyle w:val="len"/>
        <w:numPr>
          <w:ilvl w:val="0"/>
          <w:numId w:val="0"/>
        </w:numPr>
        <w:spacing w:line="360" w:lineRule="auto"/>
        <w:ind w:left="360"/>
        <w:rPr>
          <w:b w:val="0"/>
          <w:szCs w:val="20"/>
        </w:rPr>
      </w:pPr>
      <w:r w:rsidRPr="00436AAF">
        <w:rPr>
          <w:b w:val="0"/>
          <w:szCs w:val="20"/>
          <w:lang w:val="sl-SI"/>
        </w:rPr>
        <w:t>5.</w:t>
      </w:r>
      <w:r w:rsidRPr="00436AAF">
        <w:rPr>
          <w:b w:val="0"/>
          <w:szCs w:val="20"/>
        </w:rPr>
        <w:t>člen</w:t>
      </w:r>
    </w:p>
    <w:p w:rsidR="003837DE" w:rsidRPr="00436AAF" w:rsidRDefault="003837DE" w:rsidP="003837DE">
      <w:pPr>
        <w:pStyle w:val="SlogNasredini1"/>
        <w:spacing w:line="360" w:lineRule="auto"/>
        <w:rPr>
          <w:rFonts w:cs="Arial"/>
        </w:rPr>
      </w:pPr>
      <w:r w:rsidRPr="00436AAF">
        <w:rPr>
          <w:rFonts w:cs="Arial"/>
        </w:rPr>
        <w:t>(splošni pogoji za opravljanje izpita)</w:t>
      </w:r>
    </w:p>
    <w:p w:rsidR="003837DE" w:rsidRPr="00436AAF" w:rsidRDefault="003837DE" w:rsidP="003837DE">
      <w:pPr>
        <w:pStyle w:val="SlogNasredini1"/>
        <w:spacing w:line="360" w:lineRule="auto"/>
        <w:jc w:val="both"/>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(1) Za opravljanje izpita mora imeti strokovni delavec s področja varstva izobrazbo v skladu s četrto alinejo prvega odstavka 3. člena </w:t>
      </w:r>
      <w:r w:rsidR="004F127E" w:rsidRPr="00436AAF">
        <w:rPr>
          <w:rFonts w:ascii="Arial" w:hAnsi="Arial" w:cs="Arial"/>
          <w:sz w:val="20"/>
          <w:szCs w:val="20"/>
        </w:rPr>
        <w:t xml:space="preserve"> </w:t>
      </w:r>
      <w:r w:rsidRPr="00436AAF">
        <w:rPr>
          <w:rFonts w:ascii="Arial" w:hAnsi="Arial" w:cs="Arial"/>
          <w:sz w:val="20"/>
          <w:szCs w:val="20"/>
        </w:rPr>
        <w:t>tega pravilnika in opravljeno strokovno izpopolnjevanje  v roku in po postopku, ki sta določena s tem pravilnikom.</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(2) Za opravljanje   izpita za </w:t>
      </w:r>
      <w:r w:rsidR="003B1464" w:rsidRPr="00436AAF">
        <w:rPr>
          <w:rFonts w:ascii="Arial" w:hAnsi="Arial" w:cs="Arial"/>
          <w:sz w:val="20"/>
          <w:szCs w:val="20"/>
        </w:rPr>
        <w:t xml:space="preserve">sodelavca, </w:t>
      </w:r>
      <w:r w:rsidRPr="00436AAF">
        <w:rPr>
          <w:rFonts w:ascii="Arial" w:hAnsi="Arial" w:cs="Arial"/>
          <w:sz w:val="20"/>
          <w:szCs w:val="20"/>
        </w:rPr>
        <w:t>kustosa, konservatorja</w:t>
      </w:r>
      <w:r w:rsidR="004F127E" w:rsidRPr="00436AAF">
        <w:rPr>
          <w:rFonts w:ascii="Arial" w:hAnsi="Arial" w:cs="Arial"/>
          <w:sz w:val="20"/>
          <w:szCs w:val="20"/>
        </w:rPr>
        <w:t xml:space="preserve"> </w:t>
      </w:r>
      <w:r w:rsidRPr="00436AAF">
        <w:rPr>
          <w:rFonts w:ascii="Arial" w:hAnsi="Arial" w:cs="Arial"/>
          <w:sz w:val="20"/>
          <w:szCs w:val="20"/>
        </w:rPr>
        <w:t xml:space="preserve"> </w:t>
      </w:r>
      <w:r w:rsidR="003B1464" w:rsidRPr="00436AAF">
        <w:rPr>
          <w:rFonts w:ascii="Arial" w:hAnsi="Arial" w:cs="Arial"/>
          <w:sz w:val="20"/>
          <w:szCs w:val="20"/>
        </w:rPr>
        <w:t>in konservatorja-restavratorja</w:t>
      </w:r>
      <w:r w:rsidR="00EF1BFA" w:rsidRPr="00436AAF">
        <w:rPr>
          <w:rFonts w:ascii="Arial" w:hAnsi="Arial" w:cs="Arial"/>
          <w:sz w:val="20"/>
          <w:szCs w:val="20"/>
        </w:rPr>
        <w:t xml:space="preserve"> </w:t>
      </w:r>
      <w:r w:rsidRPr="00436AAF">
        <w:rPr>
          <w:rFonts w:ascii="Arial" w:hAnsi="Arial" w:cs="Arial"/>
          <w:sz w:val="20"/>
          <w:szCs w:val="20"/>
        </w:rPr>
        <w:t xml:space="preserve"> je potrebno poleg izpolnjevanja pogojev iz prejšnjega odstavka izdelati tudi pisno nalogo.</w:t>
      </w:r>
    </w:p>
    <w:p w:rsidR="003837DE" w:rsidRPr="00436AAF" w:rsidRDefault="003837DE" w:rsidP="003837DE">
      <w:pPr>
        <w:pStyle w:val="len"/>
        <w:numPr>
          <w:ilvl w:val="0"/>
          <w:numId w:val="10"/>
        </w:numPr>
        <w:spacing w:line="360" w:lineRule="auto"/>
        <w:rPr>
          <w:b w:val="0"/>
          <w:szCs w:val="20"/>
        </w:rPr>
      </w:pPr>
      <w:r w:rsidRPr="00436AAF">
        <w:rPr>
          <w:b w:val="0"/>
          <w:szCs w:val="20"/>
        </w:rPr>
        <w:t>člen</w:t>
      </w:r>
    </w:p>
    <w:p w:rsidR="003837DE" w:rsidRPr="00436AAF" w:rsidRDefault="003837DE" w:rsidP="003837DE">
      <w:pPr>
        <w:pStyle w:val="SlogNasredini1"/>
        <w:spacing w:line="360" w:lineRule="auto"/>
        <w:rPr>
          <w:rFonts w:cs="Arial"/>
        </w:rPr>
      </w:pPr>
      <w:r w:rsidRPr="00436AAF">
        <w:rPr>
          <w:rFonts w:cs="Arial"/>
        </w:rPr>
        <w:t>(dodatni pogoj za opravljanje strokovnega  izpita)</w:t>
      </w:r>
    </w:p>
    <w:p w:rsidR="00502071" w:rsidRPr="00436AAF" w:rsidRDefault="00502071" w:rsidP="003837DE">
      <w:pPr>
        <w:pStyle w:val="SlogNasredini1"/>
        <w:spacing w:line="360" w:lineRule="auto"/>
        <w:rPr>
          <w:rFonts w:cs="Arial"/>
        </w:rPr>
      </w:pPr>
    </w:p>
    <w:p w:rsidR="00502071" w:rsidRPr="00436AAF" w:rsidRDefault="003837DE" w:rsidP="00502071">
      <w:pPr>
        <w:numPr>
          <w:ilvl w:val="0"/>
          <w:numId w:val="12"/>
        </w:numPr>
        <w:tabs>
          <w:tab w:val="left" w:pos="0"/>
          <w:tab w:val="left" w:pos="284"/>
          <w:tab w:val="left" w:pos="1418"/>
        </w:tabs>
        <w:spacing w:line="360" w:lineRule="auto"/>
        <w:ind w:left="0" w:firstLine="0"/>
        <w:jc w:val="both"/>
        <w:rPr>
          <w:rFonts w:ascii="Arial" w:hAnsi="Arial" w:cs="Arial"/>
          <w:sz w:val="20"/>
          <w:szCs w:val="20"/>
        </w:rPr>
      </w:pPr>
      <w:r w:rsidRPr="00436AAF">
        <w:rPr>
          <w:rFonts w:ascii="Arial" w:hAnsi="Arial" w:cs="Arial"/>
          <w:sz w:val="20"/>
          <w:szCs w:val="20"/>
        </w:rPr>
        <w:t>Kandidat mora k opravljnju izpita pristopiti najkasneje 18 mesecev po končanem</w:t>
      </w:r>
      <w:r w:rsidR="004F127E" w:rsidRPr="00436AAF">
        <w:rPr>
          <w:rFonts w:ascii="Arial" w:hAnsi="Arial" w:cs="Arial"/>
          <w:sz w:val="20"/>
          <w:szCs w:val="20"/>
        </w:rPr>
        <w:t xml:space="preserve"> </w:t>
      </w:r>
      <w:r w:rsidRPr="00436AAF">
        <w:rPr>
          <w:rFonts w:ascii="Arial" w:hAnsi="Arial" w:cs="Arial"/>
          <w:sz w:val="20"/>
          <w:szCs w:val="20"/>
        </w:rPr>
        <w:t xml:space="preserve"> izpopolnjevanju. Če v predpisanem roku ne pristopi k izpitu, mora časovno in vsebinsko prilagojeno iz</w:t>
      </w:r>
      <w:r w:rsidR="00FB26F3">
        <w:rPr>
          <w:rFonts w:ascii="Arial" w:hAnsi="Arial" w:cs="Arial"/>
          <w:sz w:val="20"/>
          <w:szCs w:val="20"/>
        </w:rPr>
        <w:t>popolnjevanje opraviti ponovno na predlog mentorja o katerem odloči komisija.</w:t>
      </w:r>
    </w:p>
    <w:p w:rsidR="00502071" w:rsidRPr="00436AAF" w:rsidRDefault="00502071" w:rsidP="00502071">
      <w:pPr>
        <w:numPr>
          <w:ilvl w:val="0"/>
          <w:numId w:val="12"/>
        </w:numPr>
        <w:tabs>
          <w:tab w:val="left" w:pos="0"/>
          <w:tab w:val="left" w:pos="284"/>
          <w:tab w:val="left" w:pos="1418"/>
        </w:tabs>
        <w:spacing w:line="360" w:lineRule="auto"/>
        <w:ind w:left="0" w:firstLine="0"/>
        <w:jc w:val="both"/>
        <w:rPr>
          <w:rFonts w:ascii="Arial" w:hAnsi="Arial" w:cs="Arial"/>
          <w:sz w:val="20"/>
          <w:szCs w:val="20"/>
        </w:rPr>
      </w:pPr>
      <w:r w:rsidRPr="00436AAF">
        <w:rPr>
          <w:rFonts w:ascii="Arial" w:hAnsi="Arial" w:cs="Arial"/>
          <w:sz w:val="20"/>
          <w:szCs w:val="20"/>
        </w:rPr>
        <w:t>Kandidat ima pravico opravljanja izpita v celoti največ dvakrat.</w:t>
      </w:r>
    </w:p>
    <w:p w:rsidR="00502071" w:rsidRPr="00436AAF" w:rsidRDefault="00502071" w:rsidP="00502071">
      <w:pPr>
        <w:tabs>
          <w:tab w:val="left" w:pos="0"/>
          <w:tab w:val="left" w:pos="284"/>
          <w:tab w:val="left" w:pos="1418"/>
        </w:tabs>
        <w:spacing w:line="360" w:lineRule="auto"/>
        <w:jc w:val="both"/>
        <w:rPr>
          <w:rFonts w:ascii="Arial" w:hAnsi="Arial" w:cs="Arial"/>
          <w:sz w:val="20"/>
          <w:szCs w:val="20"/>
        </w:rPr>
      </w:pPr>
    </w:p>
    <w:p w:rsidR="003837DE" w:rsidRPr="00436AAF" w:rsidRDefault="003837DE" w:rsidP="003837DE">
      <w:pPr>
        <w:pStyle w:val="SlogPoglavjerna"/>
        <w:spacing w:line="360" w:lineRule="auto"/>
        <w:rPr>
          <w:color w:val="auto"/>
          <w:szCs w:val="20"/>
        </w:rPr>
      </w:pPr>
      <w:r w:rsidRPr="00436AAF">
        <w:rPr>
          <w:color w:val="auto"/>
          <w:szCs w:val="20"/>
        </w:rPr>
        <w:t>III. IZPITNA OBDOBJA IN PRIJAVA NA IZPIT</w:t>
      </w:r>
    </w:p>
    <w:p w:rsidR="003837DE" w:rsidRPr="00436AAF" w:rsidRDefault="003837DE" w:rsidP="003837DE">
      <w:pPr>
        <w:pStyle w:val="len"/>
        <w:numPr>
          <w:ilvl w:val="0"/>
          <w:numId w:val="10"/>
        </w:numPr>
        <w:spacing w:line="360" w:lineRule="auto"/>
        <w:rPr>
          <w:b w:val="0"/>
          <w:szCs w:val="20"/>
          <w:lang w:val="sl-SI"/>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(izpitna obdobja)</w:t>
      </w:r>
    </w:p>
    <w:p w:rsidR="003837DE" w:rsidRPr="00436AAF" w:rsidRDefault="003837DE" w:rsidP="003837DE">
      <w:pPr>
        <w:pStyle w:val="SlogNasredini"/>
        <w:spacing w:line="360" w:lineRule="auto"/>
        <w:ind w:left="0"/>
        <w:jc w:val="both"/>
        <w:rPr>
          <w:rFonts w:cs="Arial"/>
        </w:rPr>
      </w:pPr>
    </w:p>
    <w:p w:rsidR="003837DE" w:rsidRPr="00436AAF" w:rsidRDefault="004F127E" w:rsidP="003837DE">
      <w:pPr>
        <w:spacing w:line="360" w:lineRule="auto"/>
        <w:jc w:val="both"/>
        <w:rPr>
          <w:rFonts w:ascii="Arial" w:hAnsi="Arial" w:cs="Arial"/>
          <w:sz w:val="20"/>
          <w:szCs w:val="20"/>
        </w:rPr>
      </w:pPr>
      <w:r w:rsidRPr="00436AAF">
        <w:rPr>
          <w:rFonts w:ascii="Arial" w:hAnsi="Arial" w:cs="Arial"/>
          <w:sz w:val="20"/>
          <w:szCs w:val="20"/>
        </w:rPr>
        <w:t>Izpiti se organizirajo</w:t>
      </w:r>
      <w:r w:rsidR="003837DE" w:rsidRPr="00436AAF">
        <w:rPr>
          <w:rFonts w:ascii="Arial" w:hAnsi="Arial" w:cs="Arial"/>
          <w:sz w:val="20"/>
          <w:szCs w:val="20"/>
        </w:rPr>
        <w:t xml:space="preserve"> najmanj dvakrat na leto. Izpitna obdobja določi izpitna komisija najkasneje do 15. novembra za naslednje koledarsko leto. </w:t>
      </w:r>
    </w:p>
    <w:p w:rsidR="003837DE" w:rsidRPr="00436AAF" w:rsidRDefault="003837DE" w:rsidP="003837DE">
      <w:pPr>
        <w:pStyle w:val="len"/>
        <w:numPr>
          <w:ilvl w:val="0"/>
          <w:numId w:val="11"/>
        </w:numPr>
        <w:spacing w:line="360" w:lineRule="auto"/>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(prijava na izpit)</w:t>
      </w:r>
    </w:p>
    <w:p w:rsidR="003837DE" w:rsidRPr="00436AAF" w:rsidRDefault="003837DE" w:rsidP="003837DE">
      <w:pPr>
        <w:pStyle w:val="SlogNasredini"/>
        <w:spacing w:line="360" w:lineRule="auto"/>
        <w:ind w:left="0"/>
        <w:jc w:val="both"/>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(1) Kandidat mora vložiti prijavo za opravljanje izpita na obrazcu</w:t>
      </w:r>
      <w:r w:rsidR="00CB6747">
        <w:rPr>
          <w:rFonts w:ascii="Arial" w:hAnsi="Arial" w:cs="Arial"/>
          <w:sz w:val="20"/>
          <w:szCs w:val="20"/>
        </w:rPr>
        <w:t>:</w:t>
      </w:r>
      <w:r w:rsidRPr="00436AAF">
        <w:rPr>
          <w:rFonts w:ascii="Arial" w:hAnsi="Arial" w:cs="Arial"/>
          <w:sz w:val="20"/>
          <w:szCs w:val="20"/>
        </w:rPr>
        <w:t xml:space="preserve"> Prijava na </w:t>
      </w:r>
      <w:r w:rsidR="00261CF5" w:rsidRPr="00436AAF">
        <w:rPr>
          <w:rFonts w:ascii="Arial" w:hAnsi="Arial" w:cs="Arial"/>
          <w:sz w:val="20"/>
          <w:szCs w:val="20"/>
        </w:rPr>
        <w:t xml:space="preserve">strokovni </w:t>
      </w:r>
      <w:r w:rsidRPr="00436AAF">
        <w:rPr>
          <w:rFonts w:ascii="Arial" w:hAnsi="Arial" w:cs="Arial"/>
          <w:sz w:val="20"/>
          <w:szCs w:val="20"/>
        </w:rPr>
        <w:t>izpit</w:t>
      </w:r>
      <w:r w:rsidR="00261CF5" w:rsidRPr="00436AAF">
        <w:rPr>
          <w:rFonts w:ascii="Arial" w:hAnsi="Arial" w:cs="Arial"/>
          <w:sz w:val="20"/>
          <w:szCs w:val="20"/>
        </w:rPr>
        <w:t xml:space="preserve"> na področju varstva kulturne dediščine</w:t>
      </w:r>
      <w:r w:rsidRPr="00436AAF">
        <w:rPr>
          <w:rFonts w:ascii="Arial" w:hAnsi="Arial" w:cs="Arial"/>
          <w:sz w:val="20"/>
          <w:szCs w:val="20"/>
        </w:rPr>
        <w:t xml:space="preserve">, ki je na voljo na spletni strani izvajalca izpitov (v nadaljnjem besedilu: prijava). Prijava mora biti vložena najmanj tri mesece pred </w:t>
      </w:r>
      <w:r w:rsidR="00F742CB">
        <w:rPr>
          <w:rFonts w:ascii="Arial" w:hAnsi="Arial" w:cs="Arial"/>
          <w:sz w:val="20"/>
          <w:szCs w:val="20"/>
        </w:rPr>
        <w:t>izvedbo izpita</w:t>
      </w:r>
      <w:r w:rsidRPr="00436AAF">
        <w:rPr>
          <w:rFonts w:ascii="Arial" w:hAnsi="Arial" w:cs="Arial"/>
          <w:sz w:val="20"/>
          <w:szCs w:val="20"/>
        </w:rPr>
        <w:t>, v katerem želi kandidat opravljati izpit, in mora vsebovati:</w:t>
      </w:r>
    </w:p>
    <w:p w:rsidR="003837DE" w:rsidRPr="00436AAF" w:rsidRDefault="003837DE" w:rsidP="00AB53D2">
      <w:pPr>
        <w:pStyle w:val="alineja"/>
        <w:numPr>
          <w:ilvl w:val="0"/>
          <w:numId w:val="13"/>
        </w:numPr>
        <w:tabs>
          <w:tab w:val="clear" w:pos="360"/>
          <w:tab w:val="num" w:pos="142"/>
        </w:tabs>
        <w:spacing w:line="360" w:lineRule="auto"/>
        <w:rPr>
          <w:rFonts w:cs="Arial"/>
          <w:szCs w:val="20"/>
        </w:rPr>
      </w:pPr>
      <w:r w:rsidRPr="00436AAF">
        <w:rPr>
          <w:rFonts w:cs="Arial"/>
          <w:szCs w:val="20"/>
        </w:rPr>
        <w:t>osebno ime, datum in kraj rojstva ter naslov stalnega bivališča (ulica, kraj, pošta) kandidata,</w:t>
      </w:r>
    </w:p>
    <w:p w:rsidR="003837DE" w:rsidRPr="00436AAF" w:rsidRDefault="003837DE" w:rsidP="008327C3">
      <w:pPr>
        <w:pStyle w:val="alineja"/>
        <w:numPr>
          <w:ilvl w:val="0"/>
          <w:numId w:val="13"/>
        </w:numPr>
        <w:tabs>
          <w:tab w:val="clear" w:pos="360"/>
          <w:tab w:val="num" w:pos="142"/>
        </w:tabs>
        <w:spacing w:line="360" w:lineRule="auto"/>
        <w:ind w:left="142" w:hanging="142"/>
        <w:rPr>
          <w:rFonts w:cs="Arial"/>
          <w:szCs w:val="20"/>
        </w:rPr>
      </w:pPr>
      <w:r w:rsidRPr="00436AAF">
        <w:rPr>
          <w:rFonts w:cs="Arial"/>
          <w:szCs w:val="20"/>
        </w:rPr>
        <w:t>podatke o doseženi izobrazbi ter podatke o trenutni zaposlitvi in</w:t>
      </w:r>
      <w:r w:rsidR="008327C3">
        <w:rPr>
          <w:rFonts w:cs="Arial"/>
          <w:szCs w:val="20"/>
        </w:rPr>
        <w:t xml:space="preserve"> delovnih izkušnjah na področju </w:t>
      </w:r>
      <w:r w:rsidRPr="00436AAF">
        <w:rPr>
          <w:rFonts w:cs="Arial"/>
          <w:szCs w:val="20"/>
        </w:rPr>
        <w:t>dejavnosti varstva,</w:t>
      </w:r>
    </w:p>
    <w:p w:rsidR="003837DE" w:rsidRPr="00436AAF" w:rsidRDefault="003837DE" w:rsidP="00AB53D2">
      <w:pPr>
        <w:pStyle w:val="alineja"/>
        <w:numPr>
          <w:ilvl w:val="0"/>
          <w:numId w:val="13"/>
        </w:numPr>
        <w:tabs>
          <w:tab w:val="clear" w:pos="360"/>
          <w:tab w:val="num" w:pos="142"/>
        </w:tabs>
        <w:spacing w:line="360" w:lineRule="auto"/>
        <w:rPr>
          <w:rFonts w:cs="Arial"/>
          <w:szCs w:val="20"/>
        </w:rPr>
      </w:pPr>
      <w:r w:rsidRPr="00436AAF">
        <w:rPr>
          <w:rFonts w:cs="Arial"/>
          <w:szCs w:val="20"/>
        </w:rPr>
        <w:t>vrsto  izpita, ki ga želi opraviti.</w:t>
      </w:r>
    </w:p>
    <w:p w:rsidR="003837DE" w:rsidRPr="00436AAF" w:rsidRDefault="003837DE" w:rsidP="00AB53D2">
      <w:pPr>
        <w:pStyle w:val="alineja"/>
        <w:numPr>
          <w:ilvl w:val="0"/>
          <w:numId w:val="14"/>
        </w:numPr>
        <w:tabs>
          <w:tab w:val="clear" w:pos="360"/>
          <w:tab w:val="num" w:pos="142"/>
        </w:tabs>
        <w:spacing w:line="360" w:lineRule="auto"/>
        <w:rPr>
          <w:rFonts w:cs="Arial"/>
          <w:szCs w:val="20"/>
        </w:rPr>
      </w:pPr>
      <w:r w:rsidRPr="00436AAF">
        <w:rPr>
          <w:rFonts w:cs="Arial"/>
          <w:szCs w:val="20"/>
        </w:rPr>
        <w:t>program strokovnega izpopolnjevanja  za opravljanje izpita,</w:t>
      </w:r>
    </w:p>
    <w:p w:rsidR="003837DE" w:rsidRPr="00436AAF" w:rsidRDefault="003837DE" w:rsidP="00AB53D2">
      <w:pPr>
        <w:pStyle w:val="alineja"/>
        <w:numPr>
          <w:ilvl w:val="0"/>
          <w:numId w:val="14"/>
        </w:numPr>
        <w:tabs>
          <w:tab w:val="clear" w:pos="360"/>
          <w:tab w:val="num" w:pos="142"/>
        </w:tabs>
        <w:spacing w:line="360" w:lineRule="auto"/>
        <w:rPr>
          <w:rFonts w:cs="Arial"/>
          <w:szCs w:val="20"/>
        </w:rPr>
      </w:pPr>
      <w:r w:rsidRPr="00436AAF">
        <w:rPr>
          <w:rFonts w:cs="Arial"/>
          <w:szCs w:val="20"/>
        </w:rPr>
        <w:t>dokazila o možnih oprostitvah iz 4</w:t>
      </w:r>
      <w:r w:rsidR="00E94584">
        <w:rPr>
          <w:rFonts w:cs="Arial"/>
          <w:szCs w:val="20"/>
        </w:rPr>
        <w:t>0</w:t>
      </w:r>
      <w:r w:rsidRPr="00436AAF">
        <w:rPr>
          <w:rFonts w:cs="Arial"/>
          <w:szCs w:val="20"/>
        </w:rPr>
        <w:t>. člena tega pravilnika.</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(2) Kandidat, ki se prijavi na izpi</w:t>
      </w:r>
      <w:r w:rsidR="00261CF5" w:rsidRPr="00436AAF">
        <w:rPr>
          <w:rFonts w:ascii="Arial" w:hAnsi="Arial" w:cs="Arial"/>
          <w:sz w:val="20"/>
          <w:szCs w:val="20"/>
        </w:rPr>
        <w:t xml:space="preserve">t za </w:t>
      </w:r>
      <w:r w:rsidR="003B1464" w:rsidRPr="00436AAF">
        <w:rPr>
          <w:rFonts w:ascii="Arial" w:hAnsi="Arial" w:cs="Arial"/>
          <w:sz w:val="20"/>
          <w:szCs w:val="20"/>
        </w:rPr>
        <w:t xml:space="preserve">sodelavca, </w:t>
      </w:r>
      <w:r w:rsidR="00261CF5" w:rsidRPr="00436AAF">
        <w:rPr>
          <w:rFonts w:ascii="Arial" w:hAnsi="Arial" w:cs="Arial"/>
          <w:sz w:val="20"/>
          <w:szCs w:val="20"/>
        </w:rPr>
        <w:t xml:space="preserve">kustosa, konservatorja, </w:t>
      </w:r>
      <w:r w:rsidRPr="00436AAF">
        <w:rPr>
          <w:rFonts w:ascii="Arial" w:hAnsi="Arial" w:cs="Arial"/>
          <w:sz w:val="20"/>
          <w:szCs w:val="20"/>
        </w:rPr>
        <w:t>konservatorja-restavratorja, mora poleg prilog iz prejšnjega odstavka ob prijavi na izpit predložiti še predlog teme pisne naloge. Vsebina pisne naloge se mora  nanašati  na kandidatovo področje dela, v povezavi z izbranim podpodročjem, določenim  v predmetniku strokovnih izpitov  in izbranih podpodročij</w:t>
      </w:r>
      <w:r w:rsidR="002D4B35" w:rsidRPr="00436AAF">
        <w:rPr>
          <w:rFonts w:ascii="Arial" w:hAnsi="Arial" w:cs="Arial"/>
          <w:sz w:val="20"/>
          <w:szCs w:val="20"/>
        </w:rPr>
        <w:t xml:space="preserve"> iz </w:t>
      </w:r>
      <w:r w:rsidRPr="00436AAF">
        <w:rPr>
          <w:rFonts w:ascii="Arial" w:hAnsi="Arial" w:cs="Arial"/>
          <w:sz w:val="20"/>
          <w:szCs w:val="20"/>
        </w:rPr>
        <w:t xml:space="preserve"> prilog</w:t>
      </w:r>
      <w:r w:rsidR="002D4B35" w:rsidRPr="00436AAF">
        <w:rPr>
          <w:rFonts w:ascii="Arial" w:hAnsi="Arial" w:cs="Arial"/>
          <w:sz w:val="20"/>
          <w:szCs w:val="20"/>
        </w:rPr>
        <w:t>e</w:t>
      </w:r>
      <w:r w:rsidRPr="00436AAF">
        <w:rPr>
          <w:rFonts w:ascii="Arial" w:hAnsi="Arial" w:cs="Arial"/>
          <w:sz w:val="20"/>
          <w:szCs w:val="20"/>
        </w:rPr>
        <w:t xml:space="preserve"> 1</w:t>
      </w:r>
      <w:r w:rsidR="002D4B35" w:rsidRPr="00436AAF">
        <w:rPr>
          <w:rFonts w:ascii="Arial" w:hAnsi="Arial" w:cs="Arial"/>
          <w:sz w:val="20"/>
          <w:szCs w:val="20"/>
        </w:rPr>
        <w:t>.</w:t>
      </w:r>
    </w:p>
    <w:p w:rsidR="003837DE" w:rsidRPr="00436AAF" w:rsidRDefault="003837DE" w:rsidP="003837DE">
      <w:pPr>
        <w:pStyle w:val="len"/>
        <w:numPr>
          <w:ilvl w:val="0"/>
          <w:numId w:val="11"/>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(popolnost prijave na izpit in obveščanje o izpitnem roku)</w:t>
      </w:r>
    </w:p>
    <w:p w:rsidR="003837DE" w:rsidRPr="00436AAF" w:rsidRDefault="003837DE" w:rsidP="003837DE">
      <w:pPr>
        <w:pStyle w:val="SlogNasredini"/>
        <w:spacing w:line="360" w:lineRule="auto"/>
        <w:ind w:left="0"/>
        <w:jc w:val="both"/>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(1)</w:t>
      </w:r>
      <w:r w:rsidR="004F127E" w:rsidRPr="00436AAF">
        <w:rPr>
          <w:rFonts w:ascii="Arial" w:hAnsi="Arial" w:cs="Arial"/>
          <w:sz w:val="20"/>
          <w:szCs w:val="20"/>
        </w:rPr>
        <w:t xml:space="preserve"> </w:t>
      </w:r>
      <w:r w:rsidRPr="00436AAF">
        <w:rPr>
          <w:rFonts w:ascii="Arial" w:hAnsi="Arial" w:cs="Arial"/>
          <w:sz w:val="20"/>
          <w:szCs w:val="20"/>
        </w:rPr>
        <w:t xml:space="preserve"> Če kandidat </w:t>
      </w:r>
      <w:r w:rsidR="007A6F19">
        <w:rPr>
          <w:rFonts w:ascii="Arial" w:hAnsi="Arial" w:cs="Arial"/>
          <w:sz w:val="20"/>
          <w:szCs w:val="20"/>
        </w:rPr>
        <w:t xml:space="preserve"> </w:t>
      </w:r>
      <w:r w:rsidRPr="00436AAF">
        <w:rPr>
          <w:rFonts w:ascii="Arial" w:hAnsi="Arial" w:cs="Arial"/>
          <w:sz w:val="20"/>
          <w:szCs w:val="20"/>
        </w:rPr>
        <w:t xml:space="preserve">ni vložil prijave tako, kot je določeno v prejšnjem členu tega pravilnika, ga izvajalec izpitov najpozneje v 15 dneh po prejemu njegove prijave pozove k dopolnitvi. Če kandidat v roku sedmih dni prijave ne dopolni, se šteje, da je od prijave odstopil.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(2) Če izvajalec izpitov ugotovi, da kandidat ne izpolnjuje pogojev za opravljanje izpita, ga o tem pisno obvesti in mu sporoči, katerih pogojev ne izpolnjuje.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lastRenderedPageBreak/>
        <w:t>(3) Če kandidat iz prejšnjega odst</w:t>
      </w:r>
      <w:r w:rsidR="00CB6747">
        <w:rPr>
          <w:rFonts w:ascii="Arial" w:hAnsi="Arial" w:cs="Arial"/>
          <w:sz w:val="20"/>
          <w:szCs w:val="20"/>
        </w:rPr>
        <w:t>avka izvajalcu izpitov najmanj 15</w:t>
      </w:r>
      <w:r w:rsidRPr="00436AAF">
        <w:rPr>
          <w:rFonts w:ascii="Arial" w:hAnsi="Arial" w:cs="Arial"/>
          <w:sz w:val="20"/>
          <w:szCs w:val="20"/>
        </w:rPr>
        <w:t xml:space="preserve"> dni pred začetkom izpitnega obdobja, v katerem želi opravljati izpit, ne predloži dokazil o izpolnitvi manjkajočih pogojev, se šteje, da je od prijave odstopil.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(4) Izvajalec izpitov najpozneje 30 dni po prejemu prijave za opravljanje izpita pošlje kandidatu na naslov, ki ga je navedel v prijavi, obvestilo o:</w:t>
      </w:r>
    </w:p>
    <w:p w:rsidR="003837DE" w:rsidRPr="00436AAF" w:rsidRDefault="003837DE" w:rsidP="00AB53D2">
      <w:pPr>
        <w:pStyle w:val="alineja"/>
        <w:numPr>
          <w:ilvl w:val="0"/>
          <w:numId w:val="35"/>
        </w:numPr>
        <w:tabs>
          <w:tab w:val="clear" w:pos="360"/>
          <w:tab w:val="num" w:pos="142"/>
        </w:tabs>
        <w:spacing w:line="360" w:lineRule="auto"/>
        <w:rPr>
          <w:rFonts w:cs="Arial"/>
          <w:szCs w:val="20"/>
          <w:lang w:val="x-none"/>
        </w:rPr>
      </w:pPr>
      <w:r w:rsidRPr="00436AAF">
        <w:rPr>
          <w:rFonts w:cs="Arial"/>
          <w:szCs w:val="20"/>
        </w:rPr>
        <w:t>predvidenem dnevu izpita (v nadaljnjem besedilu: izpitni rok),</w:t>
      </w:r>
    </w:p>
    <w:p w:rsidR="003837DE" w:rsidRPr="00436AAF" w:rsidRDefault="003837DE" w:rsidP="00AB53D2">
      <w:pPr>
        <w:pStyle w:val="alineja"/>
        <w:numPr>
          <w:ilvl w:val="0"/>
          <w:numId w:val="35"/>
        </w:numPr>
        <w:tabs>
          <w:tab w:val="clear" w:pos="360"/>
          <w:tab w:val="num" w:pos="142"/>
        </w:tabs>
        <w:spacing w:line="360" w:lineRule="auto"/>
        <w:rPr>
          <w:rFonts w:cs="Arial"/>
          <w:szCs w:val="20"/>
        </w:rPr>
      </w:pPr>
      <w:r w:rsidRPr="00436AAF">
        <w:rPr>
          <w:rFonts w:cs="Arial"/>
          <w:szCs w:val="20"/>
        </w:rPr>
        <w:t>morebitnih odobrenih oprostitvah iz 4</w:t>
      </w:r>
      <w:r w:rsidR="001D79AD" w:rsidRPr="00436AAF">
        <w:rPr>
          <w:rFonts w:cs="Arial"/>
          <w:szCs w:val="20"/>
        </w:rPr>
        <w:t>0</w:t>
      </w:r>
      <w:r w:rsidRPr="00436AAF">
        <w:rPr>
          <w:rFonts w:cs="Arial"/>
          <w:szCs w:val="20"/>
        </w:rPr>
        <w:t>. člena tega pravilnika,</w:t>
      </w:r>
    </w:p>
    <w:p w:rsidR="003837DE" w:rsidRPr="00436AAF" w:rsidRDefault="003837DE" w:rsidP="00AB53D2">
      <w:pPr>
        <w:pStyle w:val="alineja"/>
        <w:numPr>
          <w:ilvl w:val="0"/>
          <w:numId w:val="35"/>
        </w:numPr>
        <w:tabs>
          <w:tab w:val="clear" w:pos="360"/>
          <w:tab w:val="num" w:pos="142"/>
        </w:tabs>
        <w:spacing w:line="360" w:lineRule="auto"/>
        <w:rPr>
          <w:rFonts w:cs="Arial"/>
          <w:szCs w:val="20"/>
          <w:lang w:val="x-none"/>
        </w:rPr>
      </w:pPr>
      <w:r w:rsidRPr="00436AAF">
        <w:rPr>
          <w:rFonts w:cs="Arial"/>
          <w:szCs w:val="20"/>
        </w:rPr>
        <w:t xml:space="preserve">odobritvi teme pisne naloge, če gre za kandidata iz </w:t>
      </w:r>
      <w:r w:rsidR="002D4B35" w:rsidRPr="00436AAF">
        <w:rPr>
          <w:rFonts w:cs="Arial"/>
          <w:szCs w:val="20"/>
        </w:rPr>
        <w:t>prejšnjega</w:t>
      </w:r>
      <w:r w:rsidRPr="00436AAF">
        <w:rPr>
          <w:rFonts w:cs="Arial"/>
          <w:szCs w:val="20"/>
        </w:rPr>
        <w:t xml:space="preserve"> člena, ter</w:t>
      </w:r>
    </w:p>
    <w:p w:rsidR="003837DE" w:rsidRPr="00436AAF" w:rsidRDefault="003837DE" w:rsidP="00AB53D2">
      <w:pPr>
        <w:pStyle w:val="alineja"/>
        <w:numPr>
          <w:ilvl w:val="0"/>
          <w:numId w:val="35"/>
        </w:numPr>
        <w:tabs>
          <w:tab w:val="clear" w:pos="360"/>
          <w:tab w:val="num" w:pos="142"/>
        </w:tabs>
        <w:spacing w:line="360" w:lineRule="auto"/>
        <w:ind w:left="142" w:hanging="142"/>
        <w:rPr>
          <w:rFonts w:cs="Arial"/>
          <w:szCs w:val="20"/>
          <w:lang w:val="x-none"/>
        </w:rPr>
      </w:pPr>
      <w:r w:rsidRPr="00436AAF">
        <w:rPr>
          <w:rFonts w:cs="Arial"/>
          <w:szCs w:val="20"/>
          <w:lang w:val="x-none"/>
        </w:rPr>
        <w:t xml:space="preserve">obveznosti plačila materialnih in drugih stroškov v zvezi z </w:t>
      </w:r>
      <w:r w:rsidRPr="00436AAF">
        <w:rPr>
          <w:rFonts w:cs="Arial"/>
          <w:szCs w:val="20"/>
        </w:rPr>
        <w:t>opravljanjem izpita</w:t>
      </w:r>
      <w:r w:rsidRPr="00436AAF">
        <w:rPr>
          <w:rFonts w:cs="Arial"/>
          <w:szCs w:val="20"/>
          <w:lang w:val="x-none"/>
        </w:rPr>
        <w:t xml:space="preserve"> (v nadaljnjem besedilu: prijavnina).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(5) Prijavnino mora kandidat ali njegov delodajalec poravnati v 30 dneh po prejemu obvestila iz prejšnjega odstavka.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(6) Če izvajalec izpitov ugotovi, da v roku iz prejšnjega odstavka prijavnina ni plačana, se šteje, da je kandidat od opravljanja izpita odstopil.</w:t>
      </w:r>
    </w:p>
    <w:p w:rsidR="003837DE" w:rsidRPr="00436AAF" w:rsidRDefault="003837DE" w:rsidP="003837DE">
      <w:pPr>
        <w:pStyle w:val="len"/>
        <w:numPr>
          <w:ilvl w:val="0"/>
          <w:numId w:val="11"/>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(pravočasna odjava od izpitnega roka)</w:t>
      </w:r>
    </w:p>
    <w:p w:rsidR="003837DE" w:rsidRPr="00436AAF" w:rsidRDefault="003837DE" w:rsidP="003837DE">
      <w:pPr>
        <w:pStyle w:val="SlogNasredini"/>
        <w:spacing w:line="360" w:lineRule="auto"/>
        <w:ind w:left="0"/>
        <w:jc w:val="both"/>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(1) Kandidat, ki po prejemu obvestila iz prejšnjega člena ugotovi, da izpita v roku, ki mu je določen, ne more ali ne želi opravljati, mora svojo odločitev poslati v pisni obliki najmanj 15 dni pred določenim izpitnim rokom. Če v navedenem roku izvajalca izpitov ne obvesti pisno, da izpita v določenem izpitnem roku ne more ali ne želi opravljati, se šteje, da izpita ni opravil.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(2) </w:t>
      </w:r>
      <w:r w:rsidR="004F127E" w:rsidRPr="00436AAF">
        <w:rPr>
          <w:rFonts w:ascii="Arial" w:hAnsi="Arial" w:cs="Arial"/>
          <w:sz w:val="20"/>
          <w:szCs w:val="20"/>
        </w:rPr>
        <w:t xml:space="preserve"> </w:t>
      </w:r>
      <w:r w:rsidRPr="00436AAF">
        <w:rPr>
          <w:rFonts w:ascii="Arial" w:hAnsi="Arial" w:cs="Arial"/>
          <w:sz w:val="20"/>
          <w:szCs w:val="20"/>
        </w:rPr>
        <w:t>Če se ugotovi, da kandidat k izpitu ne pristopi zaradi višje sile oziroma zaradi višje sile ne obvesti pravočasno, da izpita ne more opravljati, se šteje, da je izpit pravočasno odjavil.</w:t>
      </w:r>
    </w:p>
    <w:p w:rsidR="003837DE" w:rsidRPr="00436AAF" w:rsidRDefault="000D3CC4" w:rsidP="003837DE">
      <w:pPr>
        <w:pStyle w:val="SlogPoglavjerna"/>
        <w:spacing w:line="360" w:lineRule="auto"/>
        <w:rPr>
          <w:color w:val="auto"/>
          <w:szCs w:val="20"/>
        </w:rPr>
      </w:pPr>
      <w:r>
        <w:rPr>
          <w:color w:val="auto"/>
          <w:szCs w:val="20"/>
        </w:rPr>
        <w:t>I</w:t>
      </w:r>
      <w:r w:rsidR="003837DE" w:rsidRPr="00436AAF">
        <w:rPr>
          <w:color w:val="auto"/>
          <w:szCs w:val="20"/>
        </w:rPr>
        <w:t>V. STROKOVNO IZPOPOLNJEVANJE ZA OPRAVLJANJE IZPITA</w:t>
      </w:r>
    </w:p>
    <w:p w:rsidR="003837DE" w:rsidRPr="00436AAF" w:rsidRDefault="003837DE" w:rsidP="003837DE">
      <w:pPr>
        <w:pStyle w:val="len"/>
        <w:numPr>
          <w:ilvl w:val="0"/>
          <w:numId w:val="11"/>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(namen opravljanja strokovnega izpopolnjevanja)</w:t>
      </w:r>
    </w:p>
    <w:p w:rsidR="003837DE" w:rsidRPr="00436AAF" w:rsidRDefault="003837DE" w:rsidP="003837DE">
      <w:pPr>
        <w:pStyle w:val="SlogNasredini"/>
        <w:spacing w:line="360" w:lineRule="auto"/>
        <w:ind w:left="0"/>
        <w:jc w:val="both"/>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(1) Kandidat mora pred pristopom k izpitu opraviti strokovno izpopolnjevanje za opravljanje izpita (v nadaljnjem besedilu: strokovno izpopolnjevanje)</w:t>
      </w:r>
      <w:r w:rsidR="00502071" w:rsidRPr="00436AAF">
        <w:rPr>
          <w:rFonts w:ascii="Arial" w:hAnsi="Arial" w:cs="Arial"/>
          <w:sz w:val="20"/>
          <w:szCs w:val="20"/>
        </w:rPr>
        <w:t>, ki ga določi izvajalec strokovnega izpopolnjevanja</w:t>
      </w:r>
      <w:r w:rsidRPr="00436AAF">
        <w:rPr>
          <w:rFonts w:ascii="Arial" w:hAnsi="Arial" w:cs="Arial"/>
          <w:sz w:val="20"/>
          <w:szCs w:val="20"/>
        </w:rPr>
        <w:t xml:space="preserve"> po vnaprej določenem programu in pod vodstvom mentorja.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(2) Namen strokovnega izpopoljnjevanja je seznaniti kandidata z </w:t>
      </w:r>
      <w:r w:rsidR="003B3AA6" w:rsidRPr="00436AAF">
        <w:rPr>
          <w:rFonts w:ascii="Arial" w:hAnsi="Arial" w:cs="Arial"/>
          <w:sz w:val="20"/>
          <w:szCs w:val="20"/>
        </w:rPr>
        <w:t>različnimi oblikami varstva snovne in nesnovne kulturne dediščine in kulturnih vrednot naravne dediščine</w:t>
      </w:r>
      <w:r w:rsidRPr="00436AAF">
        <w:rPr>
          <w:rFonts w:ascii="Arial" w:hAnsi="Arial" w:cs="Arial"/>
          <w:sz w:val="20"/>
          <w:szCs w:val="20"/>
        </w:rPr>
        <w:t xml:space="preserve">, s širšim in ožjim področjem </w:t>
      </w:r>
      <w:r w:rsidR="003B3AA6" w:rsidRPr="00436AAF">
        <w:rPr>
          <w:rFonts w:ascii="Arial" w:hAnsi="Arial" w:cs="Arial"/>
          <w:sz w:val="20"/>
          <w:szCs w:val="20"/>
        </w:rPr>
        <w:t xml:space="preserve">strokovnega </w:t>
      </w:r>
      <w:r w:rsidRPr="00436AAF">
        <w:rPr>
          <w:rFonts w:ascii="Arial" w:hAnsi="Arial" w:cs="Arial"/>
          <w:sz w:val="20"/>
          <w:szCs w:val="20"/>
        </w:rPr>
        <w:t xml:space="preserve">dela, za katerega se izpopolnjuje, ter ga usposobiti za samostojno strokovno delo. </w:t>
      </w:r>
    </w:p>
    <w:p w:rsidR="003837DE" w:rsidRPr="00436AAF" w:rsidRDefault="003837DE" w:rsidP="003837DE">
      <w:pPr>
        <w:pStyle w:val="len"/>
        <w:numPr>
          <w:ilvl w:val="0"/>
          <w:numId w:val="11"/>
        </w:numPr>
        <w:spacing w:line="360" w:lineRule="auto"/>
        <w:ind w:left="0" w:hanging="357"/>
        <w:rPr>
          <w:b w:val="0"/>
          <w:szCs w:val="20"/>
        </w:rPr>
      </w:pPr>
      <w:r w:rsidRPr="00436AAF">
        <w:rPr>
          <w:b w:val="0"/>
          <w:szCs w:val="20"/>
        </w:rPr>
        <w:lastRenderedPageBreak/>
        <w:t>člen</w:t>
      </w:r>
    </w:p>
    <w:p w:rsidR="003837DE" w:rsidRPr="00436AAF" w:rsidRDefault="003837DE" w:rsidP="003837DE">
      <w:pPr>
        <w:pStyle w:val="SlogNasredini"/>
        <w:spacing w:line="360" w:lineRule="auto"/>
        <w:ind w:left="0"/>
        <w:rPr>
          <w:rFonts w:cs="Arial"/>
        </w:rPr>
      </w:pPr>
      <w:r w:rsidRPr="00436AAF">
        <w:rPr>
          <w:rFonts w:cs="Arial"/>
        </w:rPr>
        <w:t>(kraj opravljanja strokovnega izpopolnjevanja ter seznanitev kandidata s programom in mentorjem)</w:t>
      </w:r>
    </w:p>
    <w:p w:rsidR="003837DE" w:rsidRPr="00436AAF" w:rsidRDefault="003837DE" w:rsidP="003837DE">
      <w:pPr>
        <w:pStyle w:val="SlogNasredini"/>
        <w:spacing w:line="360" w:lineRule="auto"/>
        <w:ind w:left="0"/>
        <w:jc w:val="both"/>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(1) Strokovno izpopolnjevanje se opravlja v </w:t>
      </w:r>
      <w:r w:rsidR="00E801AB">
        <w:rPr>
          <w:rFonts w:ascii="Arial" w:hAnsi="Arial" w:cs="Arial"/>
          <w:sz w:val="20"/>
          <w:szCs w:val="20"/>
        </w:rPr>
        <w:t>pristojni organizaciji ali drugem subjektu varstva</w:t>
      </w:r>
      <w:r w:rsidRPr="00436AAF">
        <w:rPr>
          <w:rFonts w:ascii="Arial" w:hAnsi="Arial" w:cs="Arial"/>
          <w:sz w:val="20"/>
          <w:szCs w:val="20"/>
        </w:rPr>
        <w:t>, kjer je kandidat zaposlen</w:t>
      </w:r>
      <w:r w:rsidR="00E801AB">
        <w:rPr>
          <w:rFonts w:ascii="Arial" w:hAnsi="Arial" w:cs="Arial"/>
          <w:sz w:val="20"/>
          <w:szCs w:val="20"/>
        </w:rPr>
        <w:t>, od tega najmanj 20 delovnih dni v pristojni  organizaciji, ki opravlja dejavnost s področja varstva za katerega se  izpopolnjuje kandidat</w:t>
      </w:r>
      <w:r w:rsidRPr="00436AAF">
        <w:rPr>
          <w:rFonts w:ascii="Arial" w:hAnsi="Arial" w:cs="Arial"/>
          <w:sz w:val="20"/>
          <w:szCs w:val="20"/>
        </w:rPr>
        <w:t>. Za kandidate, zaposlen</w:t>
      </w:r>
      <w:r w:rsidR="004F127E" w:rsidRPr="00436AAF">
        <w:rPr>
          <w:rFonts w:ascii="Arial" w:hAnsi="Arial" w:cs="Arial"/>
          <w:sz w:val="20"/>
          <w:szCs w:val="20"/>
        </w:rPr>
        <w:t xml:space="preserve">e v organizacijah, v katerih ni </w:t>
      </w:r>
      <w:r w:rsidRPr="00436AAF">
        <w:rPr>
          <w:rFonts w:ascii="Arial" w:hAnsi="Arial" w:cs="Arial"/>
          <w:sz w:val="20"/>
          <w:szCs w:val="20"/>
        </w:rPr>
        <w:t>mogoče imenovati ustreznega mentorja, se strokovno izpopolnjevanje opravlja v sodelovanju z drugo organizacijo, ki ima mentorja.</w:t>
      </w:r>
    </w:p>
    <w:p w:rsidR="003837DE" w:rsidRDefault="003837DE" w:rsidP="003837DE">
      <w:pPr>
        <w:spacing w:line="360" w:lineRule="auto"/>
        <w:jc w:val="both"/>
        <w:rPr>
          <w:rFonts w:ascii="Arial" w:hAnsi="Arial" w:cs="Arial"/>
          <w:sz w:val="20"/>
          <w:szCs w:val="20"/>
        </w:rPr>
      </w:pPr>
      <w:r w:rsidRPr="00436AAF">
        <w:rPr>
          <w:rFonts w:ascii="Arial" w:hAnsi="Arial" w:cs="Arial"/>
          <w:sz w:val="20"/>
          <w:szCs w:val="20"/>
        </w:rPr>
        <w:t>(2) Kandidat mora biti seznanjen z mentorjem in programom strokovnega izpopolnjevanja ob sklenitvi pogodbe o zaposlitvi.</w:t>
      </w:r>
    </w:p>
    <w:p w:rsidR="00BD6B71" w:rsidRPr="00340974" w:rsidRDefault="00BD6B71" w:rsidP="003837DE">
      <w:pPr>
        <w:spacing w:line="360" w:lineRule="auto"/>
        <w:jc w:val="both"/>
        <w:rPr>
          <w:rFonts w:ascii="Arial" w:hAnsi="Arial" w:cs="Arial"/>
          <w:color w:val="000000" w:themeColor="text1"/>
          <w:sz w:val="20"/>
          <w:szCs w:val="20"/>
        </w:rPr>
      </w:pPr>
      <w:r w:rsidRPr="00340974">
        <w:rPr>
          <w:rFonts w:ascii="Arial" w:hAnsi="Arial" w:cs="Arial"/>
          <w:color w:val="000000" w:themeColor="text1"/>
          <w:sz w:val="20"/>
          <w:szCs w:val="20"/>
        </w:rPr>
        <w:t xml:space="preserve">(3) Predstojnik organizacije v kateri poteka  izpopolnjevanje mora  v 30 dneh  obvestiti </w:t>
      </w:r>
      <w:r w:rsidR="00340974" w:rsidRPr="00340974">
        <w:rPr>
          <w:rFonts w:ascii="Arial" w:hAnsi="Arial" w:cs="Arial"/>
          <w:color w:val="000000" w:themeColor="text1"/>
          <w:sz w:val="20"/>
          <w:szCs w:val="20"/>
        </w:rPr>
        <w:t>i</w:t>
      </w:r>
      <w:r w:rsidRPr="00340974">
        <w:rPr>
          <w:rFonts w:ascii="Arial" w:hAnsi="Arial" w:cs="Arial"/>
          <w:color w:val="000000" w:themeColor="text1"/>
          <w:sz w:val="20"/>
          <w:szCs w:val="20"/>
        </w:rPr>
        <w:t>zvajalca izpitov o začetku izpopolnjevanja. Obvestilo mora vsebovati ime, priimek, naslov</w:t>
      </w:r>
      <w:r w:rsidR="00340974" w:rsidRPr="00340974">
        <w:rPr>
          <w:rFonts w:ascii="Arial" w:hAnsi="Arial" w:cs="Arial"/>
          <w:color w:val="000000" w:themeColor="text1"/>
          <w:sz w:val="20"/>
          <w:szCs w:val="20"/>
        </w:rPr>
        <w:t xml:space="preserve"> in </w:t>
      </w:r>
      <w:r w:rsidRPr="00340974">
        <w:rPr>
          <w:rFonts w:ascii="Arial" w:hAnsi="Arial" w:cs="Arial"/>
          <w:color w:val="000000" w:themeColor="text1"/>
          <w:sz w:val="20"/>
          <w:szCs w:val="20"/>
        </w:rPr>
        <w:t>satus zaposlitve kandida</w:t>
      </w:r>
      <w:r w:rsidR="00CB4506">
        <w:rPr>
          <w:rFonts w:ascii="Arial" w:hAnsi="Arial" w:cs="Arial"/>
          <w:color w:val="000000" w:themeColor="text1"/>
          <w:sz w:val="20"/>
          <w:szCs w:val="20"/>
        </w:rPr>
        <w:t>ta</w:t>
      </w:r>
      <w:r w:rsidRPr="00340974">
        <w:rPr>
          <w:rFonts w:ascii="Arial" w:hAnsi="Arial" w:cs="Arial"/>
          <w:color w:val="000000" w:themeColor="text1"/>
          <w:sz w:val="20"/>
          <w:szCs w:val="20"/>
        </w:rPr>
        <w:t xml:space="preserve"> in  ime, priimek</w:t>
      </w:r>
      <w:r w:rsidR="00340974" w:rsidRPr="00340974">
        <w:rPr>
          <w:rFonts w:ascii="Arial" w:hAnsi="Arial" w:cs="Arial"/>
          <w:color w:val="000000" w:themeColor="text1"/>
          <w:sz w:val="20"/>
          <w:szCs w:val="20"/>
        </w:rPr>
        <w:t xml:space="preserve"> in</w:t>
      </w:r>
      <w:r w:rsidRPr="00340974">
        <w:rPr>
          <w:rFonts w:ascii="Arial" w:hAnsi="Arial" w:cs="Arial"/>
          <w:color w:val="000000" w:themeColor="text1"/>
          <w:sz w:val="20"/>
          <w:szCs w:val="20"/>
        </w:rPr>
        <w:t xml:space="preserve"> strokovni naziv mentorja, ter predložiti program  izpopolnjevnaja s temo </w:t>
      </w:r>
      <w:r w:rsidR="00340974" w:rsidRPr="00340974">
        <w:rPr>
          <w:rFonts w:ascii="Arial" w:hAnsi="Arial" w:cs="Arial"/>
          <w:color w:val="000000" w:themeColor="text1"/>
          <w:sz w:val="20"/>
          <w:szCs w:val="20"/>
        </w:rPr>
        <w:t xml:space="preserve">pisne </w:t>
      </w:r>
      <w:r w:rsidRPr="00340974">
        <w:rPr>
          <w:rFonts w:ascii="Arial" w:hAnsi="Arial" w:cs="Arial"/>
          <w:color w:val="000000" w:themeColor="text1"/>
          <w:sz w:val="20"/>
          <w:szCs w:val="20"/>
        </w:rPr>
        <w:t xml:space="preserve">naloge, ki jo potrdi  </w:t>
      </w:r>
      <w:r w:rsidR="00340974" w:rsidRPr="00340974">
        <w:rPr>
          <w:rFonts w:ascii="Arial" w:hAnsi="Arial" w:cs="Arial"/>
          <w:color w:val="000000" w:themeColor="text1"/>
          <w:sz w:val="20"/>
          <w:szCs w:val="20"/>
        </w:rPr>
        <w:t xml:space="preserve">komisija </w:t>
      </w:r>
      <w:r w:rsidRPr="00340974">
        <w:rPr>
          <w:rFonts w:ascii="Arial" w:hAnsi="Arial" w:cs="Arial"/>
          <w:color w:val="000000" w:themeColor="text1"/>
          <w:sz w:val="20"/>
          <w:szCs w:val="20"/>
        </w:rPr>
        <w:t xml:space="preserve">in določi ocenjevalca naloge. </w:t>
      </w:r>
      <w:r w:rsidR="00340974" w:rsidRPr="00340974">
        <w:rPr>
          <w:rFonts w:ascii="Arial" w:hAnsi="Arial" w:cs="Arial"/>
          <w:color w:val="000000" w:themeColor="text1"/>
          <w:sz w:val="20"/>
          <w:szCs w:val="20"/>
        </w:rPr>
        <w:t>Način potrditv</w:t>
      </w:r>
      <w:r w:rsidR="00340974">
        <w:rPr>
          <w:rFonts w:ascii="Arial" w:hAnsi="Arial" w:cs="Arial"/>
          <w:color w:val="000000" w:themeColor="text1"/>
          <w:sz w:val="20"/>
          <w:szCs w:val="20"/>
        </w:rPr>
        <w:t>e</w:t>
      </w:r>
      <w:r w:rsidR="00340974" w:rsidRPr="00340974">
        <w:rPr>
          <w:rFonts w:ascii="Arial" w:hAnsi="Arial" w:cs="Arial"/>
          <w:color w:val="000000" w:themeColor="text1"/>
          <w:sz w:val="20"/>
          <w:szCs w:val="20"/>
        </w:rPr>
        <w:t xml:space="preserve"> pisne naloge in določitev  ocenjevalca naloge mora</w:t>
      </w:r>
      <w:r w:rsidR="00340974">
        <w:rPr>
          <w:rFonts w:ascii="Arial" w:hAnsi="Arial" w:cs="Arial"/>
          <w:color w:val="000000" w:themeColor="text1"/>
          <w:sz w:val="20"/>
          <w:szCs w:val="20"/>
        </w:rPr>
        <w:t xml:space="preserve">ta </w:t>
      </w:r>
      <w:r w:rsidR="00340974" w:rsidRPr="00340974">
        <w:rPr>
          <w:rFonts w:ascii="Arial" w:hAnsi="Arial" w:cs="Arial"/>
          <w:color w:val="000000" w:themeColor="text1"/>
          <w:sz w:val="20"/>
          <w:szCs w:val="20"/>
        </w:rPr>
        <w:t xml:space="preserve"> biti opredeljen</w:t>
      </w:r>
      <w:r w:rsidR="00340974">
        <w:rPr>
          <w:rFonts w:ascii="Arial" w:hAnsi="Arial" w:cs="Arial"/>
          <w:color w:val="000000" w:themeColor="text1"/>
          <w:sz w:val="20"/>
          <w:szCs w:val="20"/>
        </w:rPr>
        <w:t>a</w:t>
      </w:r>
      <w:r w:rsidR="00340974" w:rsidRPr="00340974">
        <w:rPr>
          <w:rFonts w:ascii="Arial" w:hAnsi="Arial" w:cs="Arial"/>
          <w:color w:val="000000" w:themeColor="text1"/>
          <w:sz w:val="20"/>
          <w:szCs w:val="20"/>
        </w:rPr>
        <w:t xml:space="preserve"> v poslovniku komisije. </w:t>
      </w:r>
    </w:p>
    <w:p w:rsidR="003837DE" w:rsidRPr="00436AAF" w:rsidRDefault="003837DE" w:rsidP="003837DE">
      <w:pPr>
        <w:pStyle w:val="len"/>
        <w:numPr>
          <w:ilvl w:val="0"/>
          <w:numId w:val="11"/>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(pogoji za mentorja, mentorjeve naloge in obseg mentorstva)</w:t>
      </w:r>
    </w:p>
    <w:p w:rsidR="003837DE" w:rsidRPr="00436AAF" w:rsidRDefault="003837DE" w:rsidP="003837DE">
      <w:pPr>
        <w:pStyle w:val="SlogNasredini"/>
        <w:spacing w:line="360" w:lineRule="auto"/>
        <w:ind w:left="0"/>
        <w:jc w:val="both"/>
        <w:rPr>
          <w:rFonts w:cs="Arial"/>
        </w:rPr>
      </w:pPr>
    </w:p>
    <w:p w:rsidR="003837DE" w:rsidRPr="00436AAF" w:rsidRDefault="003837DE" w:rsidP="003837DE">
      <w:pPr>
        <w:spacing w:line="360" w:lineRule="auto"/>
        <w:jc w:val="both"/>
        <w:rPr>
          <w:rFonts w:ascii="Arial" w:hAnsi="Arial" w:cs="Arial"/>
          <w:b/>
          <w:sz w:val="20"/>
          <w:szCs w:val="20"/>
        </w:rPr>
      </w:pPr>
      <w:r w:rsidRPr="00436AAF">
        <w:rPr>
          <w:rFonts w:ascii="Arial" w:hAnsi="Arial" w:cs="Arial"/>
          <w:sz w:val="20"/>
          <w:szCs w:val="20"/>
        </w:rPr>
        <w:t>(1) Mentor mora imeti najmanj visokošolsko izobrazbo druge stopnje ali izobrazbo, ki ustreza izobrazbi druge stopnje, ter opravljen</w:t>
      </w:r>
      <w:r w:rsidR="006127A8" w:rsidRPr="00436AAF">
        <w:rPr>
          <w:rFonts w:ascii="Arial" w:hAnsi="Arial" w:cs="Arial"/>
          <w:sz w:val="20"/>
          <w:szCs w:val="20"/>
        </w:rPr>
        <w:t xml:space="preserve"> strokovni </w:t>
      </w:r>
      <w:r w:rsidRPr="00436AAF">
        <w:rPr>
          <w:rFonts w:ascii="Arial" w:hAnsi="Arial" w:cs="Arial"/>
          <w:sz w:val="20"/>
          <w:szCs w:val="20"/>
        </w:rPr>
        <w:t>izpit</w:t>
      </w:r>
      <w:r w:rsidR="006127A8" w:rsidRPr="00436AAF">
        <w:rPr>
          <w:rFonts w:ascii="Arial" w:hAnsi="Arial" w:cs="Arial"/>
          <w:sz w:val="20"/>
          <w:szCs w:val="20"/>
        </w:rPr>
        <w:t xml:space="preserve"> s področja varstva </w:t>
      </w:r>
      <w:r w:rsidR="00CB4506">
        <w:rPr>
          <w:rFonts w:ascii="Arial" w:hAnsi="Arial" w:cs="Arial"/>
          <w:sz w:val="20"/>
          <w:szCs w:val="20"/>
        </w:rPr>
        <w:t>in najmanj deset</w:t>
      </w:r>
      <w:r w:rsidRPr="00436AAF">
        <w:rPr>
          <w:rFonts w:ascii="Arial" w:hAnsi="Arial" w:cs="Arial"/>
          <w:sz w:val="20"/>
          <w:szCs w:val="20"/>
        </w:rPr>
        <w:t xml:space="preserve"> let delovnih izkušenj s področja </w:t>
      </w:r>
      <w:r w:rsidR="006127A8" w:rsidRPr="00436AAF">
        <w:rPr>
          <w:rFonts w:ascii="Arial" w:hAnsi="Arial" w:cs="Arial"/>
          <w:sz w:val="20"/>
          <w:szCs w:val="20"/>
        </w:rPr>
        <w:t>varstva</w:t>
      </w:r>
      <w:r w:rsidR="004F127E" w:rsidRPr="00436AAF">
        <w:rPr>
          <w:rFonts w:ascii="Arial" w:hAnsi="Arial" w:cs="Arial"/>
          <w:sz w:val="20"/>
          <w:szCs w:val="20"/>
        </w:rPr>
        <w:t>, za katerega se kandidat izpopolnjuje.</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(2) Mentor opravlja naslednje naloge:</w:t>
      </w:r>
    </w:p>
    <w:p w:rsidR="003837DE" w:rsidRPr="00436AAF" w:rsidRDefault="003837DE" w:rsidP="00AB53D2">
      <w:pPr>
        <w:pStyle w:val="alineja"/>
        <w:numPr>
          <w:ilvl w:val="0"/>
          <w:numId w:val="17"/>
        </w:numPr>
        <w:tabs>
          <w:tab w:val="clear" w:pos="360"/>
          <w:tab w:val="num" w:pos="142"/>
        </w:tabs>
        <w:spacing w:line="360" w:lineRule="auto"/>
        <w:rPr>
          <w:rFonts w:cs="Arial"/>
          <w:szCs w:val="20"/>
        </w:rPr>
      </w:pPr>
      <w:r w:rsidRPr="00436AAF">
        <w:rPr>
          <w:rFonts w:cs="Arial"/>
          <w:szCs w:val="20"/>
        </w:rPr>
        <w:t>pripravi program strokovnega izpopolnjevanja,</w:t>
      </w:r>
    </w:p>
    <w:p w:rsidR="003837DE" w:rsidRPr="00436AAF" w:rsidRDefault="003837DE" w:rsidP="00AB53D2">
      <w:pPr>
        <w:pStyle w:val="alineja"/>
        <w:numPr>
          <w:ilvl w:val="0"/>
          <w:numId w:val="17"/>
        </w:numPr>
        <w:tabs>
          <w:tab w:val="clear" w:pos="360"/>
          <w:tab w:val="num" w:pos="142"/>
        </w:tabs>
        <w:spacing w:line="360" w:lineRule="auto"/>
        <w:rPr>
          <w:rFonts w:cs="Arial"/>
          <w:szCs w:val="20"/>
        </w:rPr>
      </w:pPr>
      <w:r w:rsidRPr="00436AAF">
        <w:rPr>
          <w:rFonts w:cs="Arial"/>
          <w:szCs w:val="20"/>
        </w:rPr>
        <w:t>sam oziroma s pomočjo drugih delavcev  organizacije uvaja kandidata v delo,</w:t>
      </w:r>
    </w:p>
    <w:p w:rsidR="003837DE" w:rsidRPr="00436AAF" w:rsidRDefault="003837DE" w:rsidP="00AB53D2">
      <w:pPr>
        <w:pStyle w:val="alineja"/>
        <w:numPr>
          <w:ilvl w:val="0"/>
          <w:numId w:val="17"/>
        </w:numPr>
        <w:tabs>
          <w:tab w:val="clear" w:pos="360"/>
          <w:tab w:val="num" w:pos="142"/>
        </w:tabs>
        <w:spacing w:line="360" w:lineRule="auto"/>
        <w:rPr>
          <w:rFonts w:cs="Arial"/>
          <w:szCs w:val="20"/>
        </w:rPr>
      </w:pPr>
      <w:r w:rsidRPr="00436AAF">
        <w:rPr>
          <w:rFonts w:cs="Arial"/>
          <w:szCs w:val="20"/>
        </w:rPr>
        <w:t>daje kandidatu strokovne nasvete, navodila in nudi pomoč pri praktičnem delu,</w:t>
      </w:r>
    </w:p>
    <w:p w:rsidR="003837DE" w:rsidRPr="00436AAF" w:rsidRDefault="003837DE" w:rsidP="00AB53D2">
      <w:pPr>
        <w:pStyle w:val="alineja"/>
        <w:numPr>
          <w:ilvl w:val="0"/>
          <w:numId w:val="17"/>
        </w:numPr>
        <w:tabs>
          <w:tab w:val="clear" w:pos="360"/>
          <w:tab w:val="num" w:pos="142"/>
        </w:tabs>
        <w:spacing w:line="360" w:lineRule="auto"/>
        <w:rPr>
          <w:rFonts w:cs="Arial"/>
          <w:szCs w:val="20"/>
        </w:rPr>
      </w:pPr>
      <w:r w:rsidRPr="00436AAF">
        <w:rPr>
          <w:rFonts w:cs="Arial"/>
          <w:szCs w:val="20"/>
        </w:rPr>
        <w:t>usmerja kandidata v študij strokovne literature in delovne dokumentacije,</w:t>
      </w:r>
    </w:p>
    <w:p w:rsidR="003837DE" w:rsidRPr="00436AAF" w:rsidRDefault="003837DE" w:rsidP="00AB53D2">
      <w:pPr>
        <w:pStyle w:val="alineja"/>
        <w:numPr>
          <w:ilvl w:val="0"/>
          <w:numId w:val="17"/>
        </w:numPr>
        <w:tabs>
          <w:tab w:val="clear" w:pos="360"/>
          <w:tab w:val="num" w:pos="142"/>
        </w:tabs>
        <w:spacing w:line="360" w:lineRule="auto"/>
        <w:ind w:left="142" w:hanging="142"/>
        <w:rPr>
          <w:rFonts w:cs="Arial"/>
          <w:szCs w:val="20"/>
        </w:rPr>
      </w:pPr>
      <w:r w:rsidRPr="00436AAF">
        <w:rPr>
          <w:rFonts w:cs="Arial"/>
          <w:szCs w:val="20"/>
        </w:rPr>
        <w:t xml:space="preserve">kandidata za izpit za </w:t>
      </w:r>
      <w:r w:rsidR="004F127E" w:rsidRPr="00436AAF">
        <w:rPr>
          <w:rFonts w:cs="Arial"/>
          <w:szCs w:val="20"/>
        </w:rPr>
        <w:t xml:space="preserve">sodelavca, </w:t>
      </w:r>
      <w:r w:rsidRPr="00436AAF">
        <w:rPr>
          <w:rFonts w:cs="Arial"/>
          <w:szCs w:val="20"/>
        </w:rPr>
        <w:t>kustosa, konservatorja in konservatorja-restavratorja usmerja pri izbiri teme in izdelavi pisne naloge,</w:t>
      </w:r>
    </w:p>
    <w:p w:rsidR="003837DE" w:rsidRPr="00436AAF" w:rsidRDefault="003837DE" w:rsidP="00AB53D2">
      <w:pPr>
        <w:pStyle w:val="alineja"/>
        <w:numPr>
          <w:ilvl w:val="0"/>
          <w:numId w:val="17"/>
        </w:numPr>
        <w:tabs>
          <w:tab w:val="clear" w:pos="360"/>
          <w:tab w:val="num" w:pos="142"/>
        </w:tabs>
        <w:spacing w:line="360" w:lineRule="auto"/>
        <w:ind w:left="142" w:hanging="142"/>
        <w:rPr>
          <w:rFonts w:cs="Arial"/>
          <w:szCs w:val="20"/>
        </w:rPr>
      </w:pPr>
      <w:r w:rsidRPr="00436AAF">
        <w:rPr>
          <w:rFonts w:cs="Arial"/>
          <w:szCs w:val="20"/>
        </w:rPr>
        <w:t>po zaključku strokovnega  izpopolnjevanja oceni delo kandidata in pripravi poročilo o strokovnem izpopolnjevanju ter z njim seznani kandidata in odgovorno osebo organizacije, v kateri je kandidat zaposlen.</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(3) Mentorstvo mora biti opravljeno kakovostno in v obsegu, ki je potreben, da je dosežen namen strokovnega izpopolnjevanja. Za strokovno izpopolnjevanje kandidata mora mentor opraviti najmanj deset ur mentorstva mesečno.</w:t>
      </w:r>
    </w:p>
    <w:p w:rsidR="003837DE" w:rsidRPr="00436AAF" w:rsidRDefault="003837DE" w:rsidP="003837DE">
      <w:pPr>
        <w:pStyle w:val="len"/>
        <w:numPr>
          <w:ilvl w:val="0"/>
          <w:numId w:val="11"/>
        </w:numPr>
        <w:spacing w:line="360" w:lineRule="auto"/>
        <w:ind w:left="0" w:hanging="357"/>
        <w:rPr>
          <w:b w:val="0"/>
          <w:szCs w:val="20"/>
        </w:rPr>
      </w:pPr>
      <w:r w:rsidRPr="00436AAF">
        <w:rPr>
          <w:b w:val="0"/>
          <w:szCs w:val="20"/>
        </w:rPr>
        <w:lastRenderedPageBreak/>
        <w:t>člen</w:t>
      </w:r>
    </w:p>
    <w:p w:rsidR="003837DE" w:rsidRPr="00436AAF" w:rsidRDefault="003837DE" w:rsidP="003837DE">
      <w:pPr>
        <w:pStyle w:val="SlogNasredini"/>
        <w:spacing w:line="360" w:lineRule="auto"/>
        <w:ind w:left="0"/>
        <w:rPr>
          <w:rFonts w:cs="Arial"/>
        </w:rPr>
      </w:pPr>
      <w:r w:rsidRPr="00436AAF">
        <w:rPr>
          <w:rFonts w:cs="Arial"/>
        </w:rPr>
        <w:t>(trajanje strokovnega izpopolnjevanja)</w:t>
      </w:r>
    </w:p>
    <w:p w:rsidR="003837DE" w:rsidRPr="00436AAF" w:rsidRDefault="003837DE" w:rsidP="003837DE">
      <w:pPr>
        <w:pStyle w:val="SlogNasredini"/>
        <w:spacing w:line="360" w:lineRule="auto"/>
        <w:ind w:left="0"/>
        <w:jc w:val="both"/>
        <w:rPr>
          <w:rFonts w:cs="Arial"/>
        </w:rPr>
      </w:pPr>
    </w:p>
    <w:p w:rsidR="003837DE" w:rsidRPr="00436AAF" w:rsidRDefault="003837DE" w:rsidP="003837DE">
      <w:pPr>
        <w:spacing w:line="360" w:lineRule="auto"/>
        <w:jc w:val="both"/>
        <w:rPr>
          <w:rFonts w:ascii="Arial" w:hAnsi="Arial" w:cs="Arial"/>
          <w:strike/>
          <w:sz w:val="20"/>
          <w:szCs w:val="20"/>
        </w:rPr>
      </w:pPr>
      <w:r w:rsidRPr="00436AAF">
        <w:rPr>
          <w:rFonts w:ascii="Arial" w:hAnsi="Arial" w:cs="Arial"/>
          <w:sz w:val="20"/>
          <w:szCs w:val="20"/>
        </w:rPr>
        <w:t xml:space="preserve">(1) Strokovno izpopolnjevanje traja za </w:t>
      </w:r>
      <w:r w:rsidR="002B7567" w:rsidRPr="00436AAF">
        <w:rPr>
          <w:rFonts w:ascii="Arial" w:hAnsi="Arial" w:cs="Arial"/>
          <w:sz w:val="20"/>
          <w:szCs w:val="20"/>
        </w:rPr>
        <w:t>kandidate  za pridobitev strrokovnega naziva tehnik</w:t>
      </w:r>
      <w:r w:rsidRPr="00436AAF">
        <w:rPr>
          <w:rFonts w:ascii="Arial" w:hAnsi="Arial" w:cs="Arial"/>
          <w:sz w:val="20"/>
          <w:szCs w:val="20"/>
        </w:rPr>
        <w:t xml:space="preserve"> šest mesecev, </w:t>
      </w:r>
      <w:r w:rsidR="002B7567" w:rsidRPr="00436AAF">
        <w:rPr>
          <w:rFonts w:ascii="Arial" w:hAnsi="Arial" w:cs="Arial"/>
          <w:sz w:val="20"/>
          <w:szCs w:val="20"/>
        </w:rPr>
        <w:t xml:space="preserve">za pridobitev strokovnega naziva  sodelavec </w:t>
      </w:r>
      <w:r w:rsidR="006127A8" w:rsidRPr="00436AAF">
        <w:rPr>
          <w:rFonts w:ascii="Arial" w:hAnsi="Arial" w:cs="Arial"/>
          <w:sz w:val="20"/>
          <w:szCs w:val="20"/>
        </w:rPr>
        <w:t>devet</w:t>
      </w:r>
      <w:r w:rsidRPr="00436AAF">
        <w:rPr>
          <w:rFonts w:ascii="Arial" w:hAnsi="Arial" w:cs="Arial"/>
          <w:sz w:val="20"/>
          <w:szCs w:val="20"/>
        </w:rPr>
        <w:t xml:space="preserve"> mesecev, z</w:t>
      </w:r>
      <w:r w:rsidR="002B7567" w:rsidRPr="00436AAF">
        <w:rPr>
          <w:rFonts w:ascii="Arial" w:hAnsi="Arial" w:cs="Arial"/>
          <w:sz w:val="20"/>
          <w:szCs w:val="20"/>
        </w:rPr>
        <w:t>a</w:t>
      </w:r>
      <w:r w:rsidRPr="00436AAF">
        <w:rPr>
          <w:rFonts w:ascii="Arial" w:hAnsi="Arial" w:cs="Arial"/>
          <w:sz w:val="20"/>
          <w:szCs w:val="20"/>
        </w:rPr>
        <w:t xml:space="preserve"> </w:t>
      </w:r>
      <w:r w:rsidR="006127A8" w:rsidRPr="00436AAF">
        <w:rPr>
          <w:rFonts w:ascii="Arial" w:hAnsi="Arial" w:cs="Arial"/>
          <w:sz w:val="20"/>
          <w:szCs w:val="20"/>
        </w:rPr>
        <w:t xml:space="preserve"> </w:t>
      </w:r>
      <w:r w:rsidR="002B7567" w:rsidRPr="00436AAF">
        <w:rPr>
          <w:rFonts w:ascii="Arial" w:hAnsi="Arial" w:cs="Arial"/>
          <w:sz w:val="20"/>
          <w:szCs w:val="20"/>
        </w:rPr>
        <w:t>priodbitev strokovnega naziva kustos, konservator, konservator-restavrator</w:t>
      </w:r>
      <w:r w:rsidR="006127A8" w:rsidRPr="00436AAF">
        <w:rPr>
          <w:rFonts w:ascii="Arial" w:hAnsi="Arial" w:cs="Arial"/>
          <w:sz w:val="20"/>
          <w:szCs w:val="20"/>
        </w:rPr>
        <w:t xml:space="preserve"> dvanajst</w:t>
      </w:r>
      <w:r w:rsidRPr="00436AAF">
        <w:rPr>
          <w:rFonts w:ascii="Arial" w:hAnsi="Arial" w:cs="Arial"/>
          <w:sz w:val="20"/>
          <w:szCs w:val="20"/>
        </w:rPr>
        <w:t xml:space="preserve"> mesecev</w:t>
      </w:r>
      <w:r w:rsidR="006127A8" w:rsidRPr="00436AAF">
        <w:rPr>
          <w:rFonts w:ascii="Arial" w:hAnsi="Arial" w:cs="Arial"/>
          <w:sz w:val="20"/>
          <w:szCs w:val="20"/>
        </w:rPr>
        <w:t>.</w:t>
      </w:r>
      <w:r w:rsidRPr="00436AAF">
        <w:rPr>
          <w:rFonts w:ascii="Arial" w:hAnsi="Arial" w:cs="Arial"/>
          <w:strike/>
          <w:sz w:val="20"/>
          <w:szCs w:val="20"/>
        </w:rPr>
        <w:t xml:space="preserve">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(2) Trajanje strokovnega izpopolnjevanja se sorazmerno podaljša, če je kandidat zaposlen za delovni čas, krajši od polnega delovnega časa.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(3) Trajanje strokovnega izpopolnjevanja se podaljša za čas opravičene odsotnosti z dela, če odsotnost traja dlje kot 20 delovnih dni.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(4) Strokovno izpopolnjevanje se sorazmerno podaljša tudi za kandidata, pri katerem izpopolnjevanje ne poteka v skladu s programom izpopolnjevanja.</w:t>
      </w:r>
    </w:p>
    <w:p w:rsidR="00D22521" w:rsidRPr="00436AAF" w:rsidRDefault="003837DE" w:rsidP="00D22521">
      <w:pPr>
        <w:spacing w:line="360" w:lineRule="auto"/>
        <w:jc w:val="both"/>
        <w:rPr>
          <w:rFonts w:ascii="Arial" w:hAnsi="Arial" w:cs="Arial"/>
          <w:sz w:val="20"/>
          <w:szCs w:val="20"/>
        </w:rPr>
      </w:pPr>
      <w:r w:rsidRPr="00436AAF">
        <w:rPr>
          <w:rFonts w:ascii="Arial" w:hAnsi="Arial" w:cs="Arial"/>
          <w:sz w:val="20"/>
          <w:szCs w:val="20"/>
        </w:rPr>
        <w:t>(5) Podaljšanje trajanja strokovnega izpopolnjevanja iz razlogov, opredeljenih v drugem do četrtem odstavku tega člena, predlaga mentor. O podaljšanju odloči odgovorna oseba organizacije</w:t>
      </w:r>
      <w:r w:rsidR="00FB26F3">
        <w:rPr>
          <w:rFonts w:ascii="Arial" w:hAnsi="Arial" w:cs="Arial"/>
          <w:sz w:val="20"/>
          <w:szCs w:val="20"/>
        </w:rPr>
        <w:t xml:space="preserve">, v kateri je kandidat zaposlen oziroma v lkaterei se izpopolnjuje. </w:t>
      </w:r>
    </w:p>
    <w:p w:rsidR="00D22521" w:rsidRPr="00436AAF" w:rsidRDefault="00D22521" w:rsidP="00D22521">
      <w:pPr>
        <w:spacing w:line="360" w:lineRule="auto"/>
        <w:jc w:val="both"/>
        <w:rPr>
          <w:rFonts w:ascii="Arial" w:hAnsi="Arial" w:cs="Arial"/>
          <w:sz w:val="20"/>
          <w:szCs w:val="20"/>
        </w:rPr>
      </w:pPr>
      <w:r w:rsidRPr="00436AAF">
        <w:rPr>
          <w:rFonts w:ascii="Arial" w:hAnsi="Arial" w:cs="Arial"/>
          <w:sz w:val="20"/>
          <w:szCs w:val="20"/>
        </w:rPr>
        <w:t>(6) Kandidat, ki strokovnega izpopolnjevanja ne konča uspešno v izpitnem roku</w:t>
      </w:r>
      <w:r w:rsidR="00CB4506">
        <w:rPr>
          <w:rFonts w:ascii="Arial" w:hAnsi="Arial" w:cs="Arial"/>
          <w:sz w:val="20"/>
          <w:szCs w:val="20"/>
        </w:rPr>
        <w:t xml:space="preserve">, </w:t>
      </w:r>
      <w:r w:rsidRPr="00436AAF">
        <w:rPr>
          <w:rFonts w:ascii="Arial" w:hAnsi="Arial" w:cs="Arial"/>
          <w:sz w:val="20"/>
          <w:szCs w:val="20"/>
        </w:rPr>
        <w:t xml:space="preserve"> ne more opravljati  izpita. </w:t>
      </w:r>
    </w:p>
    <w:p w:rsidR="003837DE" w:rsidRPr="00436AAF" w:rsidRDefault="003837DE" w:rsidP="003837DE">
      <w:pPr>
        <w:pStyle w:val="len"/>
        <w:numPr>
          <w:ilvl w:val="0"/>
          <w:numId w:val="11"/>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(program strokovnega izpopolnjevanja)</w:t>
      </w:r>
    </w:p>
    <w:p w:rsidR="003837DE" w:rsidRPr="00436AAF" w:rsidRDefault="003837DE" w:rsidP="003837DE">
      <w:pPr>
        <w:pStyle w:val="SlogNasredini"/>
        <w:spacing w:line="360" w:lineRule="auto"/>
        <w:ind w:left="0"/>
        <w:jc w:val="both"/>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(1) Strokovno izpopolnjevanje poteka po programu, ki ga predlaga mentor in potrdi odgovorna oseba organizacije, v kateri je kandidat zaposlen</w:t>
      </w:r>
      <w:r w:rsidR="003D210E">
        <w:rPr>
          <w:rFonts w:ascii="Arial" w:hAnsi="Arial" w:cs="Arial"/>
          <w:sz w:val="20"/>
          <w:szCs w:val="20"/>
        </w:rPr>
        <w:t xml:space="preserve"> oziroma v kateri se izpopolnjuje.</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(2) V programu strokovnega izpopolnjevanja se za vsakega kandidata opredelijo: </w:t>
      </w:r>
    </w:p>
    <w:p w:rsidR="003837DE" w:rsidRPr="00436AAF" w:rsidRDefault="003837DE" w:rsidP="00AB53D2">
      <w:pPr>
        <w:pStyle w:val="alineja"/>
        <w:numPr>
          <w:ilvl w:val="0"/>
          <w:numId w:val="18"/>
        </w:numPr>
        <w:tabs>
          <w:tab w:val="clear" w:pos="360"/>
          <w:tab w:val="num" w:pos="142"/>
        </w:tabs>
        <w:spacing w:line="360" w:lineRule="auto"/>
        <w:rPr>
          <w:rFonts w:cs="Arial"/>
          <w:szCs w:val="20"/>
        </w:rPr>
      </w:pPr>
      <w:r w:rsidRPr="00436AAF">
        <w:rPr>
          <w:rFonts w:cs="Arial"/>
          <w:szCs w:val="20"/>
        </w:rPr>
        <w:t xml:space="preserve">trajanje </w:t>
      </w:r>
      <w:r w:rsidR="00A23046" w:rsidRPr="00436AAF">
        <w:rPr>
          <w:rFonts w:cs="Arial"/>
          <w:szCs w:val="20"/>
        </w:rPr>
        <w:t xml:space="preserve">posameznih faz </w:t>
      </w:r>
      <w:r w:rsidRPr="00436AAF">
        <w:rPr>
          <w:rFonts w:cs="Arial"/>
          <w:szCs w:val="20"/>
        </w:rPr>
        <w:t>strokovnega izpopolnjevanja,</w:t>
      </w:r>
    </w:p>
    <w:p w:rsidR="003837DE" w:rsidRPr="00436AAF" w:rsidRDefault="003837DE" w:rsidP="00AB53D2">
      <w:pPr>
        <w:pStyle w:val="alineja"/>
        <w:numPr>
          <w:ilvl w:val="0"/>
          <w:numId w:val="18"/>
        </w:numPr>
        <w:tabs>
          <w:tab w:val="clear" w:pos="360"/>
          <w:tab w:val="num" w:pos="142"/>
        </w:tabs>
        <w:spacing w:line="360" w:lineRule="auto"/>
        <w:rPr>
          <w:rFonts w:cs="Arial"/>
          <w:szCs w:val="20"/>
        </w:rPr>
      </w:pPr>
      <w:r w:rsidRPr="00436AAF">
        <w:rPr>
          <w:rFonts w:cs="Arial"/>
          <w:szCs w:val="20"/>
        </w:rPr>
        <w:t>vsebine strokovnega dela in delovni procesi, ki jih mora spoznati,</w:t>
      </w:r>
    </w:p>
    <w:p w:rsidR="003837DE" w:rsidRPr="00436AAF" w:rsidRDefault="003837DE" w:rsidP="00AB53D2">
      <w:pPr>
        <w:pStyle w:val="alineja"/>
        <w:numPr>
          <w:ilvl w:val="0"/>
          <w:numId w:val="18"/>
        </w:numPr>
        <w:tabs>
          <w:tab w:val="clear" w:pos="360"/>
          <w:tab w:val="num" w:pos="142"/>
        </w:tabs>
        <w:spacing w:line="360" w:lineRule="auto"/>
        <w:rPr>
          <w:rFonts w:cs="Arial"/>
          <w:szCs w:val="20"/>
        </w:rPr>
      </w:pPr>
      <w:r w:rsidRPr="00436AAF">
        <w:rPr>
          <w:rFonts w:cs="Arial"/>
          <w:szCs w:val="20"/>
        </w:rPr>
        <w:t>oblike strokovnega izpopolnjevanja, ki potekajo v času izpopolnjevanja,</w:t>
      </w:r>
    </w:p>
    <w:p w:rsidR="003837DE" w:rsidRPr="00436AAF" w:rsidRDefault="003837DE" w:rsidP="00AB53D2">
      <w:pPr>
        <w:pStyle w:val="alineja"/>
        <w:numPr>
          <w:ilvl w:val="0"/>
          <w:numId w:val="18"/>
        </w:numPr>
        <w:tabs>
          <w:tab w:val="clear" w:pos="360"/>
          <w:tab w:val="num" w:pos="142"/>
        </w:tabs>
        <w:spacing w:line="360" w:lineRule="auto"/>
        <w:rPr>
          <w:rFonts w:cs="Arial"/>
          <w:szCs w:val="20"/>
        </w:rPr>
      </w:pPr>
      <w:r w:rsidRPr="00436AAF">
        <w:rPr>
          <w:rFonts w:cs="Arial"/>
          <w:szCs w:val="20"/>
        </w:rPr>
        <w:t>viri in literatura, s katerimi se mora seznaniti,</w:t>
      </w:r>
    </w:p>
    <w:p w:rsidR="003837DE" w:rsidRPr="00436AAF" w:rsidRDefault="003837DE" w:rsidP="00AB53D2">
      <w:pPr>
        <w:pStyle w:val="alineja"/>
        <w:numPr>
          <w:ilvl w:val="0"/>
          <w:numId w:val="18"/>
        </w:numPr>
        <w:tabs>
          <w:tab w:val="clear" w:pos="360"/>
          <w:tab w:val="num" w:pos="142"/>
        </w:tabs>
        <w:spacing w:line="360" w:lineRule="auto"/>
        <w:rPr>
          <w:rFonts w:cs="Arial"/>
          <w:szCs w:val="20"/>
        </w:rPr>
      </w:pPr>
      <w:r w:rsidRPr="00436AAF">
        <w:rPr>
          <w:rFonts w:cs="Arial"/>
          <w:szCs w:val="20"/>
        </w:rPr>
        <w:t>čas morebitnega strokovnega izpopolnjevanja v drugi organizaciji,</w:t>
      </w:r>
    </w:p>
    <w:p w:rsidR="003837DE" w:rsidRPr="00436AAF" w:rsidRDefault="003837DE" w:rsidP="00AB53D2">
      <w:pPr>
        <w:pStyle w:val="alineja"/>
        <w:numPr>
          <w:ilvl w:val="0"/>
          <w:numId w:val="18"/>
        </w:numPr>
        <w:tabs>
          <w:tab w:val="clear" w:pos="360"/>
          <w:tab w:val="num" w:pos="142"/>
        </w:tabs>
        <w:spacing w:line="360" w:lineRule="auto"/>
        <w:rPr>
          <w:rFonts w:cs="Arial"/>
          <w:szCs w:val="20"/>
        </w:rPr>
      </w:pPr>
      <w:r w:rsidRPr="00436AAF">
        <w:rPr>
          <w:rFonts w:cs="Arial"/>
          <w:szCs w:val="20"/>
        </w:rPr>
        <w:t>način spremljanja strokovnega izpopolnjevanja in nadzora nad njim ter</w:t>
      </w:r>
    </w:p>
    <w:p w:rsidR="003837DE" w:rsidRPr="00436AAF" w:rsidRDefault="003837DE" w:rsidP="00AB53D2">
      <w:pPr>
        <w:pStyle w:val="alineja"/>
        <w:numPr>
          <w:ilvl w:val="0"/>
          <w:numId w:val="18"/>
        </w:numPr>
        <w:tabs>
          <w:tab w:val="clear" w:pos="360"/>
          <w:tab w:val="num" w:pos="142"/>
        </w:tabs>
        <w:spacing w:line="360" w:lineRule="auto"/>
        <w:rPr>
          <w:rFonts w:cs="Arial"/>
          <w:szCs w:val="20"/>
        </w:rPr>
      </w:pPr>
      <w:r w:rsidRPr="00436AAF">
        <w:rPr>
          <w:rFonts w:cs="Arial"/>
          <w:szCs w:val="20"/>
        </w:rPr>
        <w:t>druge vsebine in elementi, pomembni za uspešno strokovno izpopolnjevanje.</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(3) Strokovno izpopolnjeva</w:t>
      </w:r>
      <w:r w:rsidR="002B7567" w:rsidRPr="00436AAF">
        <w:rPr>
          <w:rFonts w:ascii="Arial" w:hAnsi="Arial" w:cs="Arial"/>
          <w:sz w:val="20"/>
          <w:szCs w:val="20"/>
        </w:rPr>
        <w:t>nje obsega področje zakonodaje in strokovno področje</w:t>
      </w:r>
      <w:r w:rsidRPr="00436AAF">
        <w:rPr>
          <w:rFonts w:ascii="Arial" w:hAnsi="Arial" w:cs="Arial"/>
          <w:sz w:val="20"/>
          <w:szCs w:val="20"/>
        </w:rPr>
        <w:t>.</w:t>
      </w:r>
    </w:p>
    <w:p w:rsidR="003837DE" w:rsidRPr="00436AAF" w:rsidRDefault="003837DE" w:rsidP="003837DE">
      <w:pPr>
        <w:pStyle w:val="len"/>
        <w:numPr>
          <w:ilvl w:val="0"/>
          <w:numId w:val="11"/>
        </w:numPr>
        <w:spacing w:line="360" w:lineRule="auto"/>
        <w:ind w:left="0" w:hanging="357"/>
        <w:rPr>
          <w:b w:val="0"/>
          <w:szCs w:val="20"/>
        </w:rPr>
      </w:pPr>
      <w:r w:rsidRPr="00436AAF">
        <w:rPr>
          <w:b w:val="0"/>
          <w:szCs w:val="20"/>
        </w:rPr>
        <w:t>člen</w:t>
      </w:r>
    </w:p>
    <w:p w:rsidR="003837DE" w:rsidRPr="00436AAF" w:rsidRDefault="003837DE" w:rsidP="009A1FF3">
      <w:pPr>
        <w:pStyle w:val="SlogNasredini"/>
        <w:spacing w:line="360" w:lineRule="auto"/>
        <w:ind w:left="0"/>
        <w:rPr>
          <w:rFonts w:cs="Arial"/>
        </w:rPr>
      </w:pPr>
      <w:r w:rsidRPr="00436AAF">
        <w:rPr>
          <w:rFonts w:cs="Arial"/>
        </w:rPr>
        <w:t>(vsebina strokovnega izpopolnjevanja)</w:t>
      </w:r>
    </w:p>
    <w:p w:rsidR="009A1FF3" w:rsidRPr="00436AAF" w:rsidRDefault="009A1FF3" w:rsidP="009A1FF3">
      <w:pPr>
        <w:pStyle w:val="SlogNasredini"/>
        <w:spacing w:line="360" w:lineRule="auto"/>
        <w:ind w:left="0"/>
        <w:rPr>
          <w:rFonts w:cs="Arial"/>
        </w:rPr>
      </w:pPr>
    </w:p>
    <w:p w:rsidR="003837DE" w:rsidRPr="00436AAF" w:rsidRDefault="003837DE" w:rsidP="003837DE">
      <w:pPr>
        <w:numPr>
          <w:ilvl w:val="0"/>
          <w:numId w:val="30"/>
        </w:numPr>
        <w:spacing w:line="360" w:lineRule="auto"/>
        <w:ind w:left="284" w:hanging="284"/>
        <w:jc w:val="both"/>
        <w:rPr>
          <w:rFonts w:ascii="Arial" w:hAnsi="Arial" w:cs="Arial"/>
          <w:sz w:val="20"/>
          <w:szCs w:val="20"/>
        </w:rPr>
      </w:pPr>
      <w:r w:rsidRPr="00436AAF">
        <w:rPr>
          <w:rFonts w:ascii="Arial" w:hAnsi="Arial" w:cs="Arial"/>
          <w:sz w:val="20"/>
          <w:szCs w:val="20"/>
        </w:rPr>
        <w:t>Področje zakonadaje je en</w:t>
      </w:r>
      <w:r w:rsidR="00343234">
        <w:rPr>
          <w:rFonts w:ascii="Arial" w:hAnsi="Arial" w:cs="Arial"/>
          <w:sz w:val="20"/>
          <w:szCs w:val="20"/>
        </w:rPr>
        <w:t xml:space="preserve">otno za vse kandidate in </w:t>
      </w:r>
      <w:r w:rsidRPr="00436AAF">
        <w:rPr>
          <w:rFonts w:ascii="Arial" w:hAnsi="Arial" w:cs="Arial"/>
          <w:sz w:val="20"/>
          <w:szCs w:val="20"/>
        </w:rPr>
        <w:t xml:space="preserve"> obseg</w:t>
      </w:r>
      <w:r w:rsidR="009007C3">
        <w:rPr>
          <w:rFonts w:ascii="Arial" w:hAnsi="Arial" w:cs="Arial"/>
          <w:sz w:val="20"/>
          <w:szCs w:val="20"/>
        </w:rPr>
        <w:t>a poznavanja</w:t>
      </w:r>
      <w:r w:rsidRPr="00436AAF">
        <w:rPr>
          <w:rFonts w:ascii="Arial" w:hAnsi="Arial" w:cs="Arial"/>
          <w:sz w:val="20"/>
          <w:szCs w:val="20"/>
        </w:rPr>
        <w:t>:</w:t>
      </w:r>
    </w:p>
    <w:p w:rsidR="003837DE" w:rsidRPr="00436AAF" w:rsidRDefault="00891C05" w:rsidP="00AB53D2">
      <w:pPr>
        <w:pStyle w:val="alineja"/>
        <w:numPr>
          <w:ilvl w:val="0"/>
          <w:numId w:val="19"/>
        </w:numPr>
        <w:spacing w:line="360" w:lineRule="auto"/>
        <w:ind w:left="142" w:hanging="142"/>
        <w:rPr>
          <w:rFonts w:cs="Arial"/>
          <w:szCs w:val="20"/>
        </w:rPr>
      </w:pPr>
      <w:r w:rsidRPr="00436AAF">
        <w:rPr>
          <w:rFonts w:cs="Arial"/>
          <w:szCs w:val="20"/>
        </w:rPr>
        <w:t>področja predpisov o</w:t>
      </w:r>
      <w:r w:rsidR="003837DE" w:rsidRPr="00436AAF">
        <w:rPr>
          <w:rFonts w:cs="Arial"/>
          <w:szCs w:val="20"/>
        </w:rPr>
        <w:t xml:space="preserve"> državni ureditvi Republike Slovenije,</w:t>
      </w:r>
    </w:p>
    <w:p w:rsidR="003837DE" w:rsidRPr="00436AAF" w:rsidRDefault="003837DE" w:rsidP="00AB53D2">
      <w:pPr>
        <w:pStyle w:val="alineja"/>
        <w:numPr>
          <w:ilvl w:val="0"/>
          <w:numId w:val="19"/>
        </w:numPr>
        <w:spacing w:line="360" w:lineRule="auto"/>
        <w:ind w:left="142" w:hanging="142"/>
        <w:rPr>
          <w:rFonts w:cs="Arial"/>
          <w:szCs w:val="20"/>
        </w:rPr>
      </w:pPr>
      <w:r w:rsidRPr="00436AAF">
        <w:rPr>
          <w:rFonts w:cs="Arial"/>
          <w:szCs w:val="20"/>
        </w:rPr>
        <w:lastRenderedPageBreak/>
        <w:t>organiziranosti  področja  varstva in kulture nasploh</w:t>
      </w:r>
      <w:r w:rsidR="00891C05" w:rsidRPr="00436AAF">
        <w:rPr>
          <w:rFonts w:cs="Arial"/>
          <w:szCs w:val="20"/>
        </w:rPr>
        <w:t xml:space="preserve"> ter predpisov s teh področij</w:t>
      </w:r>
      <w:r w:rsidRPr="00436AAF">
        <w:rPr>
          <w:rFonts w:cs="Arial"/>
          <w:szCs w:val="20"/>
        </w:rPr>
        <w:t>,</w:t>
      </w:r>
    </w:p>
    <w:p w:rsidR="003837DE" w:rsidRPr="00436AAF" w:rsidRDefault="003837DE" w:rsidP="00AB53D2">
      <w:pPr>
        <w:pStyle w:val="alineja"/>
        <w:numPr>
          <w:ilvl w:val="0"/>
          <w:numId w:val="19"/>
        </w:numPr>
        <w:spacing w:line="360" w:lineRule="auto"/>
        <w:ind w:left="142" w:hanging="142"/>
        <w:rPr>
          <w:rFonts w:cs="Arial"/>
          <w:szCs w:val="20"/>
        </w:rPr>
      </w:pPr>
      <w:r w:rsidRPr="00436AAF">
        <w:rPr>
          <w:rFonts w:cs="Arial"/>
          <w:szCs w:val="20"/>
        </w:rPr>
        <w:t>osnove delovno pravne ureditve.</w:t>
      </w:r>
    </w:p>
    <w:p w:rsidR="003837DE" w:rsidRPr="00436AAF" w:rsidRDefault="007A6F19" w:rsidP="00D63ED2">
      <w:pPr>
        <w:numPr>
          <w:ilvl w:val="0"/>
          <w:numId w:val="30"/>
        </w:numPr>
        <w:spacing w:line="360" w:lineRule="auto"/>
        <w:ind w:left="284" w:hanging="284"/>
        <w:jc w:val="both"/>
        <w:rPr>
          <w:rFonts w:ascii="Arial" w:hAnsi="Arial" w:cs="Arial"/>
          <w:sz w:val="20"/>
          <w:szCs w:val="20"/>
        </w:rPr>
      </w:pPr>
      <w:r>
        <w:rPr>
          <w:rFonts w:ascii="Arial" w:hAnsi="Arial" w:cs="Arial"/>
          <w:sz w:val="20"/>
          <w:szCs w:val="20"/>
        </w:rPr>
        <w:t xml:space="preserve"> Strokovno izpopolnjevanje se deli na </w:t>
      </w:r>
      <w:r w:rsidR="002B7567" w:rsidRPr="00436AAF">
        <w:rPr>
          <w:rFonts w:ascii="Arial" w:hAnsi="Arial" w:cs="Arial"/>
          <w:sz w:val="20"/>
          <w:szCs w:val="20"/>
        </w:rPr>
        <w:t>splošn</w:t>
      </w:r>
      <w:r>
        <w:rPr>
          <w:rFonts w:ascii="Arial" w:hAnsi="Arial" w:cs="Arial"/>
          <w:sz w:val="20"/>
          <w:szCs w:val="20"/>
        </w:rPr>
        <w:t xml:space="preserve">i </w:t>
      </w:r>
      <w:r w:rsidR="002B7567" w:rsidRPr="00436AAF">
        <w:rPr>
          <w:rFonts w:ascii="Arial" w:hAnsi="Arial" w:cs="Arial"/>
          <w:sz w:val="20"/>
          <w:szCs w:val="20"/>
        </w:rPr>
        <w:t xml:space="preserve"> in</w:t>
      </w:r>
      <w:r>
        <w:rPr>
          <w:rFonts w:ascii="Arial" w:hAnsi="Arial" w:cs="Arial"/>
          <w:sz w:val="20"/>
          <w:szCs w:val="20"/>
        </w:rPr>
        <w:t xml:space="preserve"> </w:t>
      </w:r>
      <w:r w:rsidR="002B7567" w:rsidRPr="00436AAF">
        <w:rPr>
          <w:rFonts w:ascii="Arial" w:hAnsi="Arial" w:cs="Arial"/>
          <w:sz w:val="20"/>
          <w:szCs w:val="20"/>
        </w:rPr>
        <w:t>posebn</w:t>
      </w:r>
      <w:r>
        <w:rPr>
          <w:rFonts w:ascii="Arial" w:hAnsi="Arial" w:cs="Arial"/>
          <w:sz w:val="20"/>
          <w:szCs w:val="20"/>
        </w:rPr>
        <w:t>i  del</w:t>
      </w:r>
      <w:r w:rsidR="002B7567" w:rsidRPr="00436AAF">
        <w:rPr>
          <w:rFonts w:ascii="Arial" w:hAnsi="Arial" w:cs="Arial"/>
          <w:sz w:val="20"/>
          <w:szCs w:val="20"/>
        </w:rPr>
        <w:t xml:space="preserve">. </w:t>
      </w:r>
      <w:r w:rsidR="003837DE" w:rsidRPr="00436AAF">
        <w:rPr>
          <w:rFonts w:ascii="Arial" w:hAnsi="Arial" w:cs="Arial"/>
          <w:sz w:val="20"/>
          <w:szCs w:val="20"/>
        </w:rPr>
        <w:t>Splošni del strokovnega izpopolnjevanja je odvisen od  področja dela in obsega poznavanj</w:t>
      </w:r>
      <w:r w:rsidR="009007C3">
        <w:rPr>
          <w:rFonts w:ascii="Arial" w:hAnsi="Arial" w:cs="Arial"/>
          <w:sz w:val="20"/>
          <w:szCs w:val="20"/>
        </w:rPr>
        <w:t>a</w:t>
      </w:r>
      <w:r w:rsidR="003837DE" w:rsidRPr="00436AAF">
        <w:rPr>
          <w:rFonts w:ascii="Arial" w:hAnsi="Arial" w:cs="Arial"/>
          <w:sz w:val="20"/>
          <w:szCs w:val="20"/>
        </w:rPr>
        <w:t>:</w:t>
      </w:r>
    </w:p>
    <w:p w:rsidR="003837DE" w:rsidRPr="00436AAF" w:rsidRDefault="003837DE" w:rsidP="00AB53D2">
      <w:pPr>
        <w:pStyle w:val="alineja"/>
        <w:numPr>
          <w:ilvl w:val="0"/>
          <w:numId w:val="19"/>
        </w:numPr>
        <w:tabs>
          <w:tab w:val="clear" w:pos="360"/>
          <w:tab w:val="num" w:pos="142"/>
        </w:tabs>
        <w:spacing w:line="360" w:lineRule="auto"/>
        <w:rPr>
          <w:rFonts w:cs="Arial"/>
          <w:szCs w:val="20"/>
        </w:rPr>
      </w:pPr>
      <w:r w:rsidRPr="00436AAF">
        <w:rPr>
          <w:rFonts w:cs="Arial"/>
          <w:szCs w:val="20"/>
        </w:rPr>
        <w:t>teorije in prakse,</w:t>
      </w:r>
    </w:p>
    <w:p w:rsidR="003837DE" w:rsidRPr="00436AAF" w:rsidRDefault="003837DE" w:rsidP="00AB53D2">
      <w:pPr>
        <w:pStyle w:val="alineja"/>
        <w:numPr>
          <w:ilvl w:val="0"/>
          <w:numId w:val="19"/>
        </w:numPr>
        <w:tabs>
          <w:tab w:val="clear" w:pos="360"/>
          <w:tab w:val="num" w:pos="142"/>
        </w:tabs>
        <w:spacing w:line="360" w:lineRule="auto"/>
        <w:rPr>
          <w:rFonts w:cs="Arial"/>
          <w:szCs w:val="20"/>
        </w:rPr>
      </w:pPr>
      <w:r w:rsidRPr="00436AAF">
        <w:rPr>
          <w:rFonts w:cs="Arial"/>
          <w:szCs w:val="20"/>
        </w:rPr>
        <w:t>postopkov na področju delovanja in dokumentiranja,</w:t>
      </w:r>
    </w:p>
    <w:p w:rsidR="003837DE" w:rsidRPr="00436AAF" w:rsidRDefault="00891C05" w:rsidP="00AB53D2">
      <w:pPr>
        <w:pStyle w:val="alineja"/>
        <w:numPr>
          <w:ilvl w:val="0"/>
          <w:numId w:val="19"/>
        </w:numPr>
        <w:tabs>
          <w:tab w:val="clear" w:pos="360"/>
          <w:tab w:val="num" w:pos="142"/>
        </w:tabs>
        <w:spacing w:line="360" w:lineRule="auto"/>
        <w:rPr>
          <w:rFonts w:cs="Arial"/>
          <w:szCs w:val="20"/>
        </w:rPr>
      </w:pPr>
      <w:r w:rsidRPr="00436AAF">
        <w:rPr>
          <w:rFonts w:cs="Arial"/>
          <w:szCs w:val="20"/>
        </w:rPr>
        <w:t>preventivno vars</w:t>
      </w:r>
      <w:r w:rsidR="003837DE" w:rsidRPr="00436AAF">
        <w:rPr>
          <w:rFonts w:cs="Arial"/>
          <w:szCs w:val="20"/>
        </w:rPr>
        <w:t>tvo,</w:t>
      </w:r>
    </w:p>
    <w:p w:rsidR="003837DE" w:rsidRPr="00436AAF" w:rsidRDefault="003837DE" w:rsidP="00AB53D2">
      <w:pPr>
        <w:pStyle w:val="alineja"/>
        <w:numPr>
          <w:ilvl w:val="0"/>
          <w:numId w:val="19"/>
        </w:numPr>
        <w:tabs>
          <w:tab w:val="clear" w:pos="360"/>
          <w:tab w:val="num" w:pos="142"/>
        </w:tabs>
        <w:spacing w:line="360" w:lineRule="auto"/>
        <w:rPr>
          <w:rFonts w:cs="Arial"/>
          <w:szCs w:val="20"/>
        </w:rPr>
      </w:pPr>
      <w:r w:rsidRPr="00436AAF">
        <w:rPr>
          <w:rFonts w:cs="Arial"/>
          <w:szCs w:val="20"/>
        </w:rPr>
        <w:t>predstavljanje javnosti.</w:t>
      </w:r>
    </w:p>
    <w:p w:rsidR="003837DE" w:rsidRPr="00436AAF" w:rsidRDefault="003837DE" w:rsidP="00D63ED2">
      <w:pPr>
        <w:numPr>
          <w:ilvl w:val="0"/>
          <w:numId w:val="30"/>
        </w:numPr>
        <w:spacing w:line="360" w:lineRule="auto"/>
        <w:ind w:left="284" w:hanging="284"/>
        <w:jc w:val="both"/>
        <w:rPr>
          <w:rFonts w:ascii="Arial" w:hAnsi="Arial" w:cs="Arial"/>
          <w:sz w:val="20"/>
          <w:szCs w:val="20"/>
        </w:rPr>
      </w:pPr>
      <w:r w:rsidRPr="00436AAF">
        <w:rPr>
          <w:rFonts w:ascii="Arial" w:hAnsi="Arial" w:cs="Arial"/>
          <w:sz w:val="20"/>
          <w:szCs w:val="20"/>
        </w:rPr>
        <w:t>Posebni del strokovnega izpopolnjevan</w:t>
      </w:r>
      <w:r w:rsidR="00891C05" w:rsidRPr="00436AAF">
        <w:rPr>
          <w:rFonts w:ascii="Arial" w:hAnsi="Arial" w:cs="Arial"/>
          <w:sz w:val="20"/>
          <w:szCs w:val="20"/>
        </w:rPr>
        <w:t>ja obsega praktično</w:t>
      </w:r>
      <w:r w:rsidR="00DD74B5" w:rsidRPr="00436AAF">
        <w:rPr>
          <w:rFonts w:ascii="Arial" w:hAnsi="Arial" w:cs="Arial"/>
          <w:sz w:val="20"/>
          <w:szCs w:val="20"/>
        </w:rPr>
        <w:t xml:space="preserve"> delo</w:t>
      </w:r>
      <w:r w:rsidR="00891C05" w:rsidRPr="00436AAF">
        <w:rPr>
          <w:rFonts w:ascii="Arial" w:hAnsi="Arial" w:cs="Arial"/>
          <w:sz w:val="20"/>
          <w:szCs w:val="20"/>
        </w:rPr>
        <w:t xml:space="preserve"> in</w:t>
      </w:r>
      <w:r w:rsidR="009A1FF3" w:rsidRPr="00436AAF">
        <w:rPr>
          <w:rFonts w:ascii="Arial" w:hAnsi="Arial" w:cs="Arial"/>
          <w:sz w:val="20"/>
          <w:szCs w:val="20"/>
        </w:rPr>
        <w:t xml:space="preserve"> strokovna </w:t>
      </w:r>
      <w:r w:rsidR="00DD74B5" w:rsidRPr="00436AAF">
        <w:rPr>
          <w:rFonts w:ascii="Arial" w:hAnsi="Arial" w:cs="Arial"/>
          <w:sz w:val="20"/>
          <w:szCs w:val="20"/>
        </w:rPr>
        <w:t>znanja glede</w:t>
      </w:r>
      <w:r w:rsidR="00A94FA3">
        <w:rPr>
          <w:rFonts w:ascii="Arial" w:hAnsi="Arial" w:cs="Arial"/>
          <w:sz w:val="20"/>
          <w:szCs w:val="20"/>
        </w:rPr>
        <w:t xml:space="preserve"> </w:t>
      </w:r>
      <w:r w:rsidR="00DD74B5" w:rsidRPr="00436AAF">
        <w:rPr>
          <w:rFonts w:ascii="Arial" w:hAnsi="Arial" w:cs="Arial"/>
          <w:sz w:val="20"/>
          <w:szCs w:val="20"/>
        </w:rPr>
        <w:t>na</w:t>
      </w:r>
      <w:r w:rsidR="00A94FA3">
        <w:rPr>
          <w:rFonts w:ascii="Arial" w:hAnsi="Arial" w:cs="Arial"/>
          <w:sz w:val="20"/>
          <w:szCs w:val="20"/>
        </w:rPr>
        <w:t xml:space="preserve"> </w:t>
      </w:r>
      <w:r w:rsidR="00DD74B5" w:rsidRPr="00436AAF">
        <w:rPr>
          <w:rFonts w:ascii="Arial" w:hAnsi="Arial" w:cs="Arial"/>
          <w:sz w:val="20"/>
          <w:szCs w:val="20"/>
        </w:rPr>
        <w:t>vrsto dela, za katerega se pripravlja kandidat.</w:t>
      </w:r>
    </w:p>
    <w:p w:rsidR="003837DE" w:rsidRPr="00436AAF" w:rsidRDefault="003837DE" w:rsidP="003837DE">
      <w:pPr>
        <w:pStyle w:val="len"/>
        <w:numPr>
          <w:ilvl w:val="0"/>
          <w:numId w:val="11"/>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(priprava pisne naloge)</w:t>
      </w:r>
    </w:p>
    <w:p w:rsidR="003837DE" w:rsidRPr="00436AAF" w:rsidRDefault="003837DE" w:rsidP="003837DE">
      <w:pPr>
        <w:pStyle w:val="SlogNasredini"/>
        <w:spacing w:line="360" w:lineRule="auto"/>
        <w:ind w:left="0"/>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(1) Kandidat</w:t>
      </w:r>
      <w:r w:rsidR="00DD74B5" w:rsidRPr="00436AAF">
        <w:rPr>
          <w:rFonts w:ascii="Arial" w:hAnsi="Arial" w:cs="Arial"/>
          <w:sz w:val="20"/>
          <w:szCs w:val="20"/>
        </w:rPr>
        <w:t xml:space="preserve"> </w:t>
      </w:r>
      <w:r w:rsidRPr="00436AAF">
        <w:rPr>
          <w:rFonts w:ascii="Arial" w:hAnsi="Arial" w:cs="Arial"/>
          <w:sz w:val="20"/>
          <w:szCs w:val="20"/>
        </w:rPr>
        <w:t xml:space="preserve"> za izpit za </w:t>
      </w:r>
      <w:r w:rsidR="002B7567" w:rsidRPr="00436AAF">
        <w:rPr>
          <w:rFonts w:ascii="Arial" w:hAnsi="Arial" w:cs="Arial"/>
          <w:sz w:val="20"/>
          <w:szCs w:val="20"/>
        </w:rPr>
        <w:t xml:space="preserve">sodelavca, </w:t>
      </w:r>
      <w:r w:rsidRPr="00436AAF">
        <w:rPr>
          <w:rFonts w:ascii="Arial" w:hAnsi="Arial" w:cs="Arial"/>
          <w:sz w:val="20"/>
          <w:szCs w:val="20"/>
        </w:rPr>
        <w:t xml:space="preserve">kustosa, konservatorja in konservatorja-restvaratorja mora v obdobju strokovnega izpopolnjevanja pred opravljanjem izpita pripraviti pisno nalogo s področja delovanja.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(2) Pisna naloga za izpit</w:t>
      </w:r>
      <w:r w:rsidR="002B7567" w:rsidRPr="00436AAF">
        <w:rPr>
          <w:rFonts w:ascii="Arial" w:hAnsi="Arial" w:cs="Arial"/>
          <w:sz w:val="20"/>
          <w:szCs w:val="20"/>
        </w:rPr>
        <w:t xml:space="preserve"> </w:t>
      </w:r>
      <w:r w:rsidRPr="00436AAF">
        <w:rPr>
          <w:rFonts w:ascii="Arial" w:hAnsi="Arial" w:cs="Arial"/>
          <w:sz w:val="20"/>
          <w:szCs w:val="20"/>
        </w:rPr>
        <w:t>za</w:t>
      </w:r>
      <w:r w:rsidR="002B7567" w:rsidRPr="00436AAF">
        <w:rPr>
          <w:rFonts w:ascii="Arial" w:hAnsi="Arial" w:cs="Arial"/>
          <w:sz w:val="20"/>
          <w:szCs w:val="20"/>
        </w:rPr>
        <w:t xml:space="preserve"> sodelavca,</w:t>
      </w:r>
      <w:r w:rsidRPr="00436AAF">
        <w:rPr>
          <w:rFonts w:ascii="Arial" w:hAnsi="Arial" w:cs="Arial"/>
          <w:sz w:val="20"/>
          <w:szCs w:val="20"/>
        </w:rPr>
        <w:t xml:space="preserve"> kustosa, konservatorja in konservatorja-restvaratorja (v nadaljnjem besedilu: pisna naloga) mora biti avtorsko delo. Za pripravo, predstavitev in javno dostopnost pisne naloge mora kandidat upoštevati navodila</w:t>
      </w:r>
      <w:r w:rsidR="00A94FA3">
        <w:rPr>
          <w:rFonts w:ascii="Arial" w:hAnsi="Arial" w:cs="Arial"/>
          <w:sz w:val="20"/>
          <w:szCs w:val="20"/>
        </w:rPr>
        <w:t xml:space="preserve"> </w:t>
      </w:r>
      <w:r w:rsidRPr="00436AAF">
        <w:rPr>
          <w:rFonts w:ascii="Arial" w:hAnsi="Arial" w:cs="Arial"/>
          <w:sz w:val="20"/>
          <w:szCs w:val="20"/>
        </w:rPr>
        <w:t xml:space="preserve"> za pripravo pisne naloge za izpit, objavljena na  spletni strani izvajalca izpitov.</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(3) Če pisna naloga ne izpolnjuje pogojev iz prejšnjega odstavka lahko komis</w:t>
      </w:r>
      <w:r w:rsidR="00D22521" w:rsidRPr="00436AAF">
        <w:rPr>
          <w:rFonts w:ascii="Arial" w:hAnsi="Arial" w:cs="Arial"/>
          <w:sz w:val="20"/>
          <w:szCs w:val="20"/>
        </w:rPr>
        <w:t>i</w:t>
      </w:r>
      <w:r w:rsidRPr="00436AAF">
        <w:rPr>
          <w:rFonts w:ascii="Arial" w:hAnsi="Arial" w:cs="Arial"/>
          <w:sz w:val="20"/>
          <w:szCs w:val="20"/>
        </w:rPr>
        <w:t xml:space="preserve">ja pisno nalogo zavrne ali kandidata pozove, naj v sedmih dneh od prejema poziva pisno nalogo v skladu z navodili v pozivu popravi ali dopolni.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(4) Če komisija za izpit pisno nalogo zavrne</w:t>
      </w:r>
      <w:r w:rsidR="00A94FA3">
        <w:rPr>
          <w:rFonts w:ascii="Arial" w:hAnsi="Arial" w:cs="Arial"/>
          <w:sz w:val="20"/>
          <w:szCs w:val="20"/>
        </w:rPr>
        <w:t xml:space="preserve"> </w:t>
      </w:r>
      <w:r w:rsidRPr="00436AAF">
        <w:rPr>
          <w:rFonts w:ascii="Arial" w:hAnsi="Arial" w:cs="Arial"/>
          <w:sz w:val="20"/>
          <w:szCs w:val="20"/>
        </w:rPr>
        <w:t>ali</w:t>
      </w:r>
      <w:r w:rsidR="00A94FA3">
        <w:rPr>
          <w:rFonts w:ascii="Arial" w:hAnsi="Arial" w:cs="Arial"/>
          <w:sz w:val="20"/>
          <w:szCs w:val="20"/>
        </w:rPr>
        <w:t xml:space="preserve"> </w:t>
      </w:r>
      <w:r w:rsidRPr="00436AAF">
        <w:rPr>
          <w:rFonts w:ascii="Arial" w:hAnsi="Arial" w:cs="Arial"/>
          <w:sz w:val="20"/>
          <w:szCs w:val="20"/>
        </w:rPr>
        <w:t>oceni, da naloga v roku, opredeljenem v prejšnjem odstavku, ni ustrezno popravljena ali dopolnjena, kandidat ne more pristopiti k izpitu v izpitnem roku.</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(5) Pisno nalogo mora kandidat poslati izvajalcu izpitov najmanj 30 dni pred izpitnim rokom.</w:t>
      </w:r>
    </w:p>
    <w:p w:rsidR="003837DE" w:rsidRPr="00436AAF" w:rsidRDefault="00343234" w:rsidP="00D63ED2">
      <w:pPr>
        <w:pStyle w:val="len"/>
        <w:numPr>
          <w:ilvl w:val="0"/>
          <w:numId w:val="0"/>
        </w:numPr>
        <w:spacing w:line="360" w:lineRule="auto"/>
        <w:ind w:left="360"/>
        <w:rPr>
          <w:b w:val="0"/>
          <w:szCs w:val="20"/>
        </w:rPr>
      </w:pPr>
      <w:r>
        <w:rPr>
          <w:b w:val="0"/>
          <w:szCs w:val="20"/>
          <w:lang w:val="sl-SI"/>
        </w:rPr>
        <w:t>18</w:t>
      </w:r>
      <w:r w:rsidR="009A1FF3" w:rsidRPr="00436AAF">
        <w:rPr>
          <w:b w:val="0"/>
          <w:szCs w:val="20"/>
          <w:lang w:val="sl-SI"/>
        </w:rPr>
        <w:t>.</w:t>
      </w:r>
      <w:r w:rsidR="00D63ED2" w:rsidRPr="00436AAF">
        <w:rPr>
          <w:b w:val="0"/>
          <w:szCs w:val="20"/>
          <w:lang w:val="sl-SI"/>
        </w:rPr>
        <w:t xml:space="preserve"> </w:t>
      </w:r>
      <w:r w:rsidR="003837DE"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(poročilo o poteku strokovnega izpopolnjevanja)</w:t>
      </w:r>
    </w:p>
    <w:p w:rsidR="003837DE" w:rsidRPr="00436AAF" w:rsidRDefault="003837DE" w:rsidP="003837DE">
      <w:pPr>
        <w:pStyle w:val="SlogNasredini"/>
        <w:spacing w:line="360" w:lineRule="auto"/>
        <w:ind w:left="0"/>
        <w:jc w:val="both"/>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(1) Pisno poročilo o poteku strokovnega izpopolnjevanja pripravi mentor. V poročilu mentor oceni uspešnost kandidata pri strokovnem izpopolnjevanju ter opredeli obseg in kakovost opravljenega dela kandidata glede na program strokovnega izpopolnjevanja in uspešnost kandidata pri delu.</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 (2) Mentor za kandidata, pri katerem strokovno izpopolnjevanje ne poteka v skladu s programom</w:t>
      </w:r>
      <w:r w:rsidRPr="00436AAF">
        <w:rPr>
          <w:rFonts w:ascii="Arial" w:hAnsi="Arial" w:cs="Arial"/>
          <w:strike/>
          <w:sz w:val="20"/>
          <w:szCs w:val="20"/>
        </w:rPr>
        <w:t xml:space="preserve"> </w:t>
      </w:r>
      <w:r w:rsidRPr="00436AAF">
        <w:rPr>
          <w:rFonts w:ascii="Arial" w:hAnsi="Arial" w:cs="Arial"/>
          <w:sz w:val="20"/>
          <w:szCs w:val="20"/>
        </w:rPr>
        <w:t>strokovnega izpopolnjevanja, predlaga sorazmerno podaljšanje strokovnega izpopolnjevanja.</w:t>
      </w:r>
    </w:p>
    <w:p w:rsidR="003837DE" w:rsidRDefault="003837DE" w:rsidP="003837DE">
      <w:pPr>
        <w:spacing w:line="360" w:lineRule="auto"/>
        <w:jc w:val="both"/>
        <w:rPr>
          <w:rFonts w:ascii="Arial" w:hAnsi="Arial" w:cs="Arial"/>
          <w:sz w:val="20"/>
          <w:szCs w:val="20"/>
        </w:rPr>
      </w:pPr>
      <w:r w:rsidRPr="00436AAF">
        <w:rPr>
          <w:rFonts w:ascii="Arial" w:hAnsi="Arial" w:cs="Arial"/>
          <w:sz w:val="20"/>
          <w:szCs w:val="20"/>
        </w:rPr>
        <w:t>(3) Strokovno usposobljenost kandidata mentor oceni z oceno »uspešno« oziroma »neuspešno«.</w:t>
      </w:r>
    </w:p>
    <w:p w:rsidR="000D3CC4" w:rsidRPr="00436AAF" w:rsidRDefault="000D3CC4" w:rsidP="000D3CC4">
      <w:pPr>
        <w:pStyle w:val="SlogPoglavjerna"/>
        <w:spacing w:line="360" w:lineRule="auto"/>
        <w:rPr>
          <w:color w:val="auto"/>
          <w:szCs w:val="20"/>
        </w:rPr>
      </w:pPr>
      <w:r w:rsidRPr="00436AAF">
        <w:rPr>
          <w:color w:val="auto"/>
          <w:szCs w:val="20"/>
        </w:rPr>
        <w:lastRenderedPageBreak/>
        <w:t>V. KOMISIJA ZA IZPIT</w:t>
      </w:r>
    </w:p>
    <w:p w:rsidR="000D3CC4" w:rsidRPr="00436AAF" w:rsidRDefault="000D3CC4" w:rsidP="00343234">
      <w:pPr>
        <w:pStyle w:val="len"/>
        <w:numPr>
          <w:ilvl w:val="0"/>
          <w:numId w:val="33"/>
        </w:numPr>
        <w:spacing w:line="360" w:lineRule="auto"/>
        <w:rPr>
          <w:b w:val="0"/>
          <w:szCs w:val="20"/>
        </w:rPr>
      </w:pPr>
      <w:r w:rsidRPr="00436AAF">
        <w:rPr>
          <w:b w:val="0"/>
          <w:szCs w:val="20"/>
        </w:rPr>
        <w:t>člen</w:t>
      </w:r>
    </w:p>
    <w:p w:rsidR="000D3CC4" w:rsidRPr="00436AAF" w:rsidRDefault="000D3CC4" w:rsidP="000D3CC4">
      <w:pPr>
        <w:pStyle w:val="SlogNasredini"/>
        <w:spacing w:line="360" w:lineRule="auto"/>
        <w:ind w:left="0"/>
        <w:rPr>
          <w:rFonts w:cs="Arial"/>
        </w:rPr>
      </w:pPr>
      <w:r w:rsidRPr="00436AAF">
        <w:rPr>
          <w:rFonts w:cs="Arial"/>
        </w:rPr>
        <w:t>(imenovanje in sestava izpitne komisije)</w:t>
      </w:r>
    </w:p>
    <w:p w:rsidR="000D3CC4" w:rsidRPr="00436AAF" w:rsidRDefault="000D3CC4" w:rsidP="000D3CC4">
      <w:pPr>
        <w:pStyle w:val="SlogNasredini"/>
        <w:spacing w:line="360" w:lineRule="auto"/>
        <w:ind w:left="0"/>
        <w:jc w:val="both"/>
        <w:rPr>
          <w:rFonts w:cs="Arial"/>
        </w:rPr>
      </w:pP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 xml:space="preserve">(1) Izpit se opravlja pred izpitno komisijo. </w:t>
      </w:r>
    </w:p>
    <w:p w:rsidR="000D3CC4" w:rsidRPr="00436AAF" w:rsidRDefault="000D3CC4" w:rsidP="000D3CC4">
      <w:pPr>
        <w:spacing w:line="360" w:lineRule="auto"/>
        <w:jc w:val="both"/>
        <w:rPr>
          <w:rFonts w:ascii="Arial" w:hAnsi="Arial" w:cs="Arial"/>
          <w:strike/>
          <w:sz w:val="20"/>
          <w:szCs w:val="20"/>
        </w:rPr>
      </w:pPr>
      <w:r w:rsidRPr="00436AAF">
        <w:rPr>
          <w:rFonts w:ascii="Arial" w:hAnsi="Arial" w:cs="Arial"/>
          <w:sz w:val="20"/>
          <w:szCs w:val="20"/>
        </w:rPr>
        <w:t>(2) Izpitna komisija (</w:t>
      </w:r>
      <w:r w:rsidR="00967710">
        <w:rPr>
          <w:rFonts w:ascii="Arial" w:hAnsi="Arial" w:cs="Arial"/>
          <w:sz w:val="20"/>
          <w:szCs w:val="20"/>
        </w:rPr>
        <w:t>v nadaljnem besedilu</w:t>
      </w:r>
      <w:r w:rsidRPr="00436AAF">
        <w:rPr>
          <w:rFonts w:ascii="Arial" w:hAnsi="Arial" w:cs="Arial"/>
          <w:sz w:val="20"/>
          <w:szCs w:val="20"/>
        </w:rPr>
        <w:t>: komisija) ima dvanajst članov, po štiri člane za vsako področje delovanja. Imenuje jih predstojnik izvajalca izpitov izmed kandidatov, ki se prijavijo na</w:t>
      </w:r>
      <w:r w:rsidR="00A94FA3">
        <w:rPr>
          <w:rFonts w:ascii="Arial" w:hAnsi="Arial" w:cs="Arial"/>
          <w:sz w:val="20"/>
          <w:szCs w:val="20"/>
        </w:rPr>
        <w:t xml:space="preserve"> podlagi javnega poziva. Izmed </w:t>
      </w:r>
      <w:r w:rsidRPr="00436AAF">
        <w:rPr>
          <w:rFonts w:ascii="Arial" w:hAnsi="Arial" w:cs="Arial"/>
          <w:sz w:val="20"/>
          <w:szCs w:val="20"/>
        </w:rPr>
        <w:t xml:space="preserve">imenovanih članov predstojnik imenuje predsednika komisije in njegovega namestnika. </w:t>
      </w: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(3) Če predstojnik izvajalca izpitov izmed kandidatov, ki so se prijavili na javni poziv iz prejšnjega odstavka, ne izbere zadostnega števila članov, manjkajočega člana oziroma manjkajoče člane po lastni presoji imenuje na podlagi neposrednega povabila k sodelovanju.</w:t>
      </w: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(4) Predstojnik izvajalca izpitov lahko za posamezni izpitni rok na</w:t>
      </w:r>
      <w:r w:rsidR="00A94FA3">
        <w:rPr>
          <w:rFonts w:ascii="Arial" w:hAnsi="Arial" w:cs="Arial"/>
          <w:sz w:val="20"/>
          <w:szCs w:val="20"/>
        </w:rPr>
        <w:t xml:space="preserve"> </w:t>
      </w:r>
      <w:r w:rsidRPr="00436AAF">
        <w:rPr>
          <w:rFonts w:ascii="Arial" w:hAnsi="Arial" w:cs="Arial"/>
          <w:sz w:val="20"/>
          <w:szCs w:val="20"/>
        </w:rPr>
        <w:t xml:space="preserve">predlog komisije imenuje dodatne izpraševalce za splošni </w:t>
      </w:r>
      <w:r w:rsidR="00C22576" w:rsidRPr="00436AAF">
        <w:rPr>
          <w:rFonts w:ascii="Arial" w:hAnsi="Arial" w:cs="Arial"/>
          <w:sz w:val="20"/>
          <w:szCs w:val="20"/>
        </w:rPr>
        <w:t xml:space="preserve">in/ali posebni </w:t>
      </w:r>
      <w:r w:rsidRPr="00436AAF">
        <w:rPr>
          <w:rFonts w:ascii="Arial" w:hAnsi="Arial" w:cs="Arial"/>
          <w:sz w:val="20"/>
          <w:szCs w:val="20"/>
        </w:rPr>
        <w:t xml:space="preserve">del izpita, ki morajo </w:t>
      </w:r>
      <w:r w:rsidR="00C22576">
        <w:rPr>
          <w:rFonts w:ascii="Arial" w:hAnsi="Arial" w:cs="Arial"/>
          <w:sz w:val="20"/>
          <w:szCs w:val="20"/>
        </w:rPr>
        <w:t>imeti vsaj naziv svetovalca.</w:t>
      </w: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 xml:space="preserve">(5) Mentor ne more biti član   komisjie. </w:t>
      </w:r>
    </w:p>
    <w:p w:rsidR="000D3CC4" w:rsidRDefault="008327C3" w:rsidP="000D3CC4">
      <w:pPr>
        <w:spacing w:line="360" w:lineRule="auto"/>
        <w:jc w:val="both"/>
        <w:rPr>
          <w:rFonts w:ascii="Arial" w:hAnsi="Arial" w:cs="Arial"/>
          <w:sz w:val="20"/>
          <w:szCs w:val="20"/>
        </w:rPr>
      </w:pPr>
      <w:r>
        <w:rPr>
          <w:rFonts w:ascii="Arial" w:hAnsi="Arial" w:cs="Arial"/>
          <w:sz w:val="20"/>
          <w:szCs w:val="20"/>
        </w:rPr>
        <w:t>(6) Komisija ima</w:t>
      </w:r>
      <w:r w:rsidR="000D3CC4" w:rsidRPr="00436AAF">
        <w:rPr>
          <w:rFonts w:ascii="Arial" w:hAnsi="Arial" w:cs="Arial"/>
          <w:sz w:val="20"/>
          <w:szCs w:val="20"/>
        </w:rPr>
        <w:t xml:space="preserve"> strokovnega tajnika in njegovega namestnika, ki nista člana komisije. Imenuje ju predstojnik</w:t>
      </w:r>
      <w:r w:rsidR="00A94FA3">
        <w:rPr>
          <w:rFonts w:ascii="Arial" w:hAnsi="Arial" w:cs="Arial"/>
          <w:sz w:val="20"/>
          <w:szCs w:val="20"/>
        </w:rPr>
        <w:t xml:space="preserve"> </w:t>
      </w:r>
      <w:r w:rsidR="000D3CC4" w:rsidRPr="00436AAF">
        <w:rPr>
          <w:rFonts w:ascii="Arial" w:hAnsi="Arial" w:cs="Arial"/>
          <w:sz w:val="20"/>
          <w:szCs w:val="20"/>
        </w:rPr>
        <w:t xml:space="preserve"> izvajalca izpitov s sklepom.</w:t>
      </w:r>
    </w:p>
    <w:p w:rsidR="006877D3" w:rsidRPr="006877D3" w:rsidRDefault="006877D3" w:rsidP="000D3CC4">
      <w:pPr>
        <w:spacing w:line="360" w:lineRule="auto"/>
        <w:jc w:val="both"/>
        <w:rPr>
          <w:rFonts w:ascii="Arial" w:hAnsi="Arial" w:cs="Arial"/>
          <w:sz w:val="20"/>
          <w:szCs w:val="20"/>
        </w:rPr>
      </w:pPr>
      <w:r w:rsidRPr="006877D3">
        <w:rPr>
          <w:rFonts w:ascii="Arial" w:hAnsi="Arial" w:cs="Arial"/>
          <w:color w:val="000000"/>
          <w:sz w:val="20"/>
          <w:szCs w:val="20"/>
          <w:lang w:val="sl-SI" w:eastAsia="sl-SI"/>
        </w:rPr>
        <w:t>(7) Člani komisije imajo pravico do povračila stroškov v zvezi z delom v komisiji. Višino stroškov določi minister s sklepom.</w:t>
      </w:r>
    </w:p>
    <w:p w:rsidR="000D3CC4" w:rsidRPr="00436AAF" w:rsidRDefault="000D3CC4" w:rsidP="00343234">
      <w:pPr>
        <w:pStyle w:val="len"/>
        <w:numPr>
          <w:ilvl w:val="0"/>
          <w:numId w:val="33"/>
        </w:numPr>
        <w:spacing w:line="360" w:lineRule="auto"/>
        <w:ind w:left="0" w:hanging="357"/>
        <w:rPr>
          <w:b w:val="0"/>
          <w:szCs w:val="20"/>
        </w:rPr>
      </w:pPr>
      <w:r w:rsidRPr="00436AAF">
        <w:rPr>
          <w:b w:val="0"/>
          <w:szCs w:val="20"/>
        </w:rPr>
        <w:t>člen</w:t>
      </w:r>
    </w:p>
    <w:p w:rsidR="000D3CC4" w:rsidRPr="00436AAF" w:rsidRDefault="000D3CC4" w:rsidP="000D3CC4">
      <w:pPr>
        <w:pStyle w:val="SlogNasredini"/>
        <w:spacing w:line="360" w:lineRule="auto"/>
        <w:ind w:left="0"/>
        <w:rPr>
          <w:rFonts w:cs="Arial"/>
          <w:b/>
        </w:rPr>
      </w:pPr>
      <w:r w:rsidRPr="00436AAF">
        <w:rPr>
          <w:rFonts w:cs="Arial"/>
        </w:rPr>
        <w:t>(pogoji za člane komisije)</w:t>
      </w:r>
    </w:p>
    <w:p w:rsidR="000D3CC4" w:rsidRPr="00436AAF" w:rsidRDefault="000D3CC4" w:rsidP="000D3CC4">
      <w:pPr>
        <w:spacing w:line="360" w:lineRule="auto"/>
        <w:jc w:val="both"/>
        <w:rPr>
          <w:rFonts w:ascii="Arial" w:hAnsi="Arial" w:cs="Arial"/>
          <w:sz w:val="20"/>
          <w:szCs w:val="20"/>
        </w:rPr>
      </w:pP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(1) Predsednik, njegov namestnik in člani komisije morajo imeti najmanj visokošolsko izobrazbo druge stopnje ali izobrazbo, ki ustreza visokošolski izobrazbi druge stopnje. Predsednik, njegov namestnik in člani komisije za izpit so tudi izpraševalci za strokovno področje izpita, to je posebni in/ali</w:t>
      </w:r>
      <w:r w:rsidR="00A94FA3">
        <w:rPr>
          <w:rFonts w:ascii="Arial" w:hAnsi="Arial" w:cs="Arial"/>
          <w:sz w:val="20"/>
          <w:szCs w:val="20"/>
        </w:rPr>
        <w:t xml:space="preserve"> </w:t>
      </w:r>
      <w:r w:rsidRPr="00436AAF">
        <w:rPr>
          <w:rFonts w:ascii="Arial" w:hAnsi="Arial" w:cs="Arial"/>
          <w:sz w:val="20"/>
          <w:szCs w:val="20"/>
        </w:rPr>
        <w:t>splošni del izpita.</w:t>
      </w: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(2) Izpraševalci za strokovni del izpita morajo imeti opravljen izpit s p</w:t>
      </w:r>
      <w:r w:rsidR="00C22576">
        <w:rPr>
          <w:rFonts w:ascii="Arial" w:hAnsi="Arial" w:cs="Arial"/>
          <w:sz w:val="20"/>
          <w:szCs w:val="20"/>
        </w:rPr>
        <w:t xml:space="preserve">odročja varstva ter najmanj deset </w:t>
      </w:r>
      <w:r w:rsidRPr="00436AAF">
        <w:rPr>
          <w:rFonts w:ascii="Arial" w:hAnsi="Arial" w:cs="Arial"/>
          <w:sz w:val="20"/>
          <w:szCs w:val="20"/>
        </w:rPr>
        <w:t xml:space="preserve">let delovnih izkušenj pri strokovnem delu na podoročju varstva in izkazane strokovne dosežke s področja dejavnosti. </w:t>
      </w: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 xml:space="preserve">(3) Izpraševalci za zakonodajno področje izpita morajo imeti opravljen pravniški državni izpit ali državni izpit iz javne uprave ali obvezno usposabljanje za imenovanje v naziv na podlagi Zakona o javnih uslužbencih ali strokovni izpit iz upravnega postopka ter najmanj sedem let delovnih izkušenj na področju vsebin splošnega dela izpita, opredeljenih v prvi točki priloge 1. </w:t>
      </w:r>
    </w:p>
    <w:p w:rsidR="000D3CC4" w:rsidRPr="00436AAF" w:rsidRDefault="000D3CC4" w:rsidP="00343234">
      <w:pPr>
        <w:pStyle w:val="len"/>
        <w:numPr>
          <w:ilvl w:val="0"/>
          <w:numId w:val="33"/>
        </w:numPr>
        <w:spacing w:line="360" w:lineRule="auto"/>
        <w:ind w:left="0" w:hanging="357"/>
        <w:rPr>
          <w:b w:val="0"/>
          <w:szCs w:val="20"/>
        </w:rPr>
      </w:pPr>
      <w:r w:rsidRPr="00436AAF">
        <w:rPr>
          <w:b w:val="0"/>
          <w:szCs w:val="20"/>
        </w:rPr>
        <w:lastRenderedPageBreak/>
        <w:t>člen</w:t>
      </w:r>
    </w:p>
    <w:p w:rsidR="000D3CC4" w:rsidRPr="00436AAF" w:rsidRDefault="000D3CC4" w:rsidP="000D3CC4">
      <w:pPr>
        <w:pStyle w:val="SlogNasredini"/>
        <w:spacing w:line="360" w:lineRule="auto"/>
        <w:ind w:left="0"/>
        <w:rPr>
          <w:rFonts w:cs="Arial"/>
        </w:rPr>
      </w:pPr>
      <w:r w:rsidRPr="00436AAF">
        <w:rPr>
          <w:rFonts w:cs="Arial"/>
        </w:rPr>
        <w:t>(naloge komisije)</w:t>
      </w:r>
    </w:p>
    <w:p w:rsidR="000D3CC4" w:rsidRPr="00436AAF" w:rsidRDefault="000D3CC4" w:rsidP="000D3CC4">
      <w:pPr>
        <w:pStyle w:val="SlogNasredini"/>
        <w:spacing w:line="360" w:lineRule="auto"/>
        <w:ind w:left="0"/>
        <w:jc w:val="both"/>
        <w:rPr>
          <w:rFonts w:cs="Arial"/>
          <w:b/>
        </w:rPr>
      </w:pP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Naloge komisije so:</w:t>
      </w:r>
    </w:p>
    <w:p w:rsidR="000D3CC4" w:rsidRPr="00436AAF" w:rsidRDefault="000D3CC4" w:rsidP="00AB53D2">
      <w:pPr>
        <w:pStyle w:val="alineja"/>
        <w:numPr>
          <w:ilvl w:val="0"/>
          <w:numId w:val="15"/>
        </w:numPr>
        <w:tabs>
          <w:tab w:val="clear" w:pos="360"/>
          <w:tab w:val="num" w:pos="142"/>
        </w:tabs>
        <w:spacing w:line="360" w:lineRule="auto"/>
        <w:rPr>
          <w:rFonts w:cs="Arial"/>
          <w:szCs w:val="20"/>
        </w:rPr>
      </w:pPr>
      <w:r w:rsidRPr="00436AAF">
        <w:rPr>
          <w:rFonts w:cs="Arial"/>
          <w:szCs w:val="20"/>
        </w:rPr>
        <w:t>izvedba izpitov,</w:t>
      </w:r>
    </w:p>
    <w:p w:rsidR="000D3CC4" w:rsidRPr="00436AAF" w:rsidRDefault="000D3CC4" w:rsidP="00AB53D2">
      <w:pPr>
        <w:pStyle w:val="alineja"/>
        <w:numPr>
          <w:ilvl w:val="0"/>
          <w:numId w:val="15"/>
        </w:numPr>
        <w:tabs>
          <w:tab w:val="clear" w:pos="360"/>
          <w:tab w:val="num" w:pos="142"/>
        </w:tabs>
        <w:spacing w:line="360" w:lineRule="auto"/>
        <w:rPr>
          <w:rFonts w:cs="Arial"/>
          <w:szCs w:val="20"/>
        </w:rPr>
      </w:pPr>
      <w:r w:rsidRPr="00436AAF">
        <w:rPr>
          <w:rFonts w:cs="Arial"/>
          <w:szCs w:val="20"/>
        </w:rPr>
        <w:t>priprava izpitnih vprašanj za posamezne izpitne vsebine izbrane iz predmetnika priloge 1,</w:t>
      </w:r>
    </w:p>
    <w:p w:rsidR="000D3CC4" w:rsidRPr="00436AAF" w:rsidRDefault="000D3CC4" w:rsidP="00AB53D2">
      <w:pPr>
        <w:pStyle w:val="alineja"/>
        <w:numPr>
          <w:ilvl w:val="0"/>
          <w:numId w:val="15"/>
        </w:numPr>
        <w:tabs>
          <w:tab w:val="clear" w:pos="360"/>
          <w:tab w:val="num" w:pos="142"/>
        </w:tabs>
        <w:spacing w:line="360" w:lineRule="auto"/>
        <w:rPr>
          <w:rFonts w:cs="Arial"/>
          <w:szCs w:val="20"/>
        </w:rPr>
      </w:pPr>
      <w:r w:rsidRPr="00436AAF">
        <w:rPr>
          <w:rFonts w:cs="Arial"/>
          <w:szCs w:val="20"/>
        </w:rPr>
        <w:t xml:space="preserve">presoja ustreznosti </w:t>
      </w:r>
      <w:r w:rsidR="00384595">
        <w:rPr>
          <w:rFonts w:cs="Arial"/>
          <w:szCs w:val="20"/>
        </w:rPr>
        <w:t xml:space="preserve">teme in </w:t>
      </w:r>
      <w:r w:rsidRPr="00436AAF">
        <w:rPr>
          <w:rFonts w:cs="Arial"/>
          <w:szCs w:val="20"/>
        </w:rPr>
        <w:t xml:space="preserve">pisne naloge za  izpit za sodelavca, kustosa, konservatorja, konservatora-restavratorja, </w:t>
      </w:r>
    </w:p>
    <w:p w:rsidR="000D3CC4" w:rsidRPr="00436AAF" w:rsidRDefault="000D3CC4" w:rsidP="00AB53D2">
      <w:pPr>
        <w:pStyle w:val="alineja"/>
        <w:numPr>
          <w:ilvl w:val="0"/>
          <w:numId w:val="15"/>
        </w:numPr>
        <w:tabs>
          <w:tab w:val="clear" w:pos="360"/>
          <w:tab w:val="num" w:pos="142"/>
        </w:tabs>
        <w:spacing w:line="360" w:lineRule="auto"/>
        <w:rPr>
          <w:rFonts w:cs="Arial"/>
          <w:szCs w:val="20"/>
        </w:rPr>
      </w:pPr>
      <w:r w:rsidRPr="00436AAF">
        <w:rPr>
          <w:rFonts w:cs="Arial"/>
          <w:szCs w:val="20"/>
        </w:rPr>
        <w:t>presoja upravičenosti razlogov za odsotnost kandidata na izpitnem roku,</w:t>
      </w:r>
    </w:p>
    <w:p w:rsidR="000D3CC4" w:rsidRPr="00436AAF" w:rsidRDefault="000D3CC4" w:rsidP="00AB53D2">
      <w:pPr>
        <w:pStyle w:val="alineja"/>
        <w:numPr>
          <w:ilvl w:val="0"/>
          <w:numId w:val="15"/>
        </w:numPr>
        <w:tabs>
          <w:tab w:val="clear" w:pos="360"/>
          <w:tab w:val="num" w:pos="142"/>
        </w:tabs>
        <w:spacing w:line="360" w:lineRule="auto"/>
        <w:ind w:left="142" w:hanging="142"/>
        <w:rPr>
          <w:rFonts w:cs="Arial"/>
          <w:szCs w:val="20"/>
        </w:rPr>
      </w:pPr>
      <w:r w:rsidRPr="00436AAF">
        <w:rPr>
          <w:rFonts w:cs="Arial"/>
          <w:szCs w:val="20"/>
        </w:rPr>
        <w:t>presoja skladnosti vsebin, ki se upoštevajo pri opravljanju izpita, z vsebinami že opravljenih primerljivih izpitov zaradi delnega ali celotnega priznavanja splošnega in/ali posebnega dela izpita,</w:t>
      </w:r>
    </w:p>
    <w:p w:rsidR="000D3CC4" w:rsidRPr="00436AAF" w:rsidRDefault="000D3CC4" w:rsidP="00AB53D2">
      <w:pPr>
        <w:pStyle w:val="alineja"/>
        <w:numPr>
          <w:ilvl w:val="0"/>
          <w:numId w:val="15"/>
        </w:numPr>
        <w:tabs>
          <w:tab w:val="clear" w:pos="360"/>
          <w:tab w:val="num" w:pos="142"/>
        </w:tabs>
        <w:spacing w:line="360" w:lineRule="auto"/>
        <w:ind w:left="142" w:hanging="142"/>
        <w:rPr>
          <w:rFonts w:cs="Arial"/>
          <w:szCs w:val="20"/>
        </w:rPr>
      </w:pPr>
      <w:r w:rsidRPr="00436AAF">
        <w:rPr>
          <w:rFonts w:cs="Arial"/>
          <w:szCs w:val="20"/>
        </w:rPr>
        <w:t>priprava virov in literatute ter navodil in pojasnil v zvezi z izpitom za javno objavo na spletni strani izvajalca izpitov in</w:t>
      </w:r>
    </w:p>
    <w:p w:rsidR="000D3CC4" w:rsidRPr="00436AAF" w:rsidRDefault="000D3CC4" w:rsidP="00AB53D2">
      <w:pPr>
        <w:pStyle w:val="alineja"/>
        <w:numPr>
          <w:ilvl w:val="0"/>
          <w:numId w:val="15"/>
        </w:numPr>
        <w:tabs>
          <w:tab w:val="clear" w:pos="360"/>
          <w:tab w:val="num" w:pos="142"/>
        </w:tabs>
        <w:spacing w:line="360" w:lineRule="auto"/>
        <w:rPr>
          <w:rFonts w:cs="Arial"/>
          <w:szCs w:val="20"/>
        </w:rPr>
      </w:pPr>
      <w:r w:rsidRPr="00436AAF">
        <w:rPr>
          <w:rFonts w:cs="Arial"/>
          <w:szCs w:val="20"/>
        </w:rPr>
        <w:t xml:space="preserve">druge naloge v zvezi z izpitom, določene v sklepu o imenovanju. </w:t>
      </w:r>
    </w:p>
    <w:p w:rsidR="000D3CC4" w:rsidRPr="00436AAF" w:rsidRDefault="000D3CC4" w:rsidP="00343234">
      <w:pPr>
        <w:pStyle w:val="len"/>
        <w:numPr>
          <w:ilvl w:val="0"/>
          <w:numId w:val="33"/>
        </w:numPr>
        <w:spacing w:line="360" w:lineRule="auto"/>
        <w:ind w:left="0" w:hanging="357"/>
        <w:rPr>
          <w:b w:val="0"/>
          <w:szCs w:val="20"/>
        </w:rPr>
      </w:pPr>
      <w:r w:rsidRPr="00436AAF">
        <w:rPr>
          <w:b w:val="0"/>
          <w:szCs w:val="20"/>
        </w:rPr>
        <w:t>člen</w:t>
      </w:r>
    </w:p>
    <w:p w:rsidR="000D3CC4" w:rsidRPr="00436AAF" w:rsidRDefault="000D3CC4" w:rsidP="000D3CC4">
      <w:pPr>
        <w:pStyle w:val="SlogNasredini"/>
        <w:spacing w:line="360" w:lineRule="auto"/>
        <w:ind w:left="0"/>
        <w:rPr>
          <w:rFonts w:cs="Arial"/>
        </w:rPr>
      </w:pPr>
      <w:r w:rsidRPr="00436AAF">
        <w:rPr>
          <w:rFonts w:cs="Arial"/>
        </w:rPr>
        <w:t>(mandat članov komisije)</w:t>
      </w:r>
    </w:p>
    <w:p w:rsidR="000D3CC4" w:rsidRPr="00436AAF" w:rsidRDefault="000D3CC4" w:rsidP="000D3CC4">
      <w:pPr>
        <w:pStyle w:val="SlogNasredini"/>
        <w:spacing w:line="360" w:lineRule="auto"/>
        <w:ind w:left="0"/>
        <w:jc w:val="both"/>
        <w:rPr>
          <w:rFonts w:cs="Arial"/>
          <w:b/>
        </w:rPr>
      </w:pP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 xml:space="preserve">(1) Predsednik in drugi člani komisije se imenujejo za pet let in so lahko znova imenovani. </w:t>
      </w: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(2) Predsedniku oziroma članu komisije mandat predčasno preneha, če:</w:t>
      </w:r>
    </w:p>
    <w:p w:rsidR="000D3CC4" w:rsidRPr="00436AAF" w:rsidRDefault="000D3CC4" w:rsidP="00AB53D2">
      <w:pPr>
        <w:pStyle w:val="alineja"/>
        <w:numPr>
          <w:ilvl w:val="0"/>
          <w:numId w:val="16"/>
        </w:numPr>
        <w:tabs>
          <w:tab w:val="clear" w:pos="360"/>
          <w:tab w:val="num" w:pos="142"/>
        </w:tabs>
        <w:spacing w:line="360" w:lineRule="auto"/>
        <w:rPr>
          <w:rFonts w:cs="Arial"/>
          <w:szCs w:val="20"/>
        </w:rPr>
      </w:pPr>
      <w:r w:rsidRPr="00436AAF">
        <w:rPr>
          <w:rFonts w:cs="Arial"/>
          <w:szCs w:val="20"/>
        </w:rPr>
        <w:t>sam odstopi,</w:t>
      </w:r>
    </w:p>
    <w:p w:rsidR="000D3CC4" w:rsidRPr="00436AAF" w:rsidRDefault="000D3CC4" w:rsidP="00AB53D2">
      <w:pPr>
        <w:pStyle w:val="alineja"/>
        <w:numPr>
          <w:ilvl w:val="0"/>
          <w:numId w:val="16"/>
        </w:numPr>
        <w:tabs>
          <w:tab w:val="clear" w:pos="360"/>
          <w:tab w:val="num" w:pos="142"/>
        </w:tabs>
        <w:spacing w:line="360" w:lineRule="auto"/>
        <w:rPr>
          <w:rFonts w:cs="Arial"/>
          <w:szCs w:val="20"/>
        </w:rPr>
      </w:pPr>
      <w:r w:rsidRPr="00436AAF">
        <w:rPr>
          <w:rFonts w:cs="Arial"/>
          <w:szCs w:val="20"/>
        </w:rPr>
        <w:t>je neupravičeno odsoten s seje komisije za izpit ali izpitnega roka več kot trikrat,</w:t>
      </w:r>
    </w:p>
    <w:p w:rsidR="000D3CC4" w:rsidRPr="00436AAF" w:rsidRDefault="000D3CC4" w:rsidP="00AB53D2">
      <w:pPr>
        <w:pStyle w:val="alineja"/>
        <w:numPr>
          <w:ilvl w:val="0"/>
          <w:numId w:val="16"/>
        </w:numPr>
        <w:tabs>
          <w:tab w:val="clear" w:pos="360"/>
          <w:tab w:val="num" w:pos="142"/>
        </w:tabs>
        <w:spacing w:line="360" w:lineRule="auto"/>
        <w:rPr>
          <w:rFonts w:cs="Arial"/>
          <w:szCs w:val="20"/>
        </w:rPr>
      </w:pPr>
      <w:r w:rsidRPr="00436AAF">
        <w:rPr>
          <w:rFonts w:cs="Arial"/>
          <w:szCs w:val="20"/>
        </w:rPr>
        <w:t>se ugotovi, da ravna v nasprotju s predpisi in strokovnimi oziroma etičnimi načeli,</w:t>
      </w:r>
    </w:p>
    <w:p w:rsidR="000D3CC4" w:rsidRPr="00436AAF" w:rsidRDefault="000D3CC4" w:rsidP="00AB53D2">
      <w:pPr>
        <w:pStyle w:val="alineja"/>
        <w:numPr>
          <w:ilvl w:val="0"/>
          <w:numId w:val="16"/>
        </w:numPr>
        <w:tabs>
          <w:tab w:val="clear" w:pos="360"/>
          <w:tab w:val="num" w:pos="142"/>
        </w:tabs>
        <w:spacing w:line="360" w:lineRule="auto"/>
        <w:rPr>
          <w:rFonts w:cs="Arial"/>
          <w:szCs w:val="20"/>
        </w:rPr>
      </w:pPr>
      <w:r w:rsidRPr="00436AAF">
        <w:rPr>
          <w:rFonts w:cs="Arial"/>
          <w:szCs w:val="20"/>
        </w:rPr>
        <w:t>se ugotovi, da nalog iz prejšnjega člena ne opravlja vestno,</w:t>
      </w:r>
    </w:p>
    <w:p w:rsidR="000D3CC4" w:rsidRPr="00436AAF" w:rsidRDefault="000D3CC4" w:rsidP="00AB53D2">
      <w:pPr>
        <w:pStyle w:val="alineja"/>
        <w:numPr>
          <w:ilvl w:val="0"/>
          <w:numId w:val="16"/>
        </w:numPr>
        <w:tabs>
          <w:tab w:val="clear" w:pos="360"/>
          <w:tab w:val="num" w:pos="142"/>
        </w:tabs>
        <w:spacing w:line="360" w:lineRule="auto"/>
        <w:rPr>
          <w:rFonts w:cs="Arial"/>
          <w:szCs w:val="20"/>
        </w:rPr>
      </w:pPr>
      <w:r w:rsidRPr="00436AAF">
        <w:rPr>
          <w:rFonts w:cs="Arial"/>
          <w:szCs w:val="20"/>
        </w:rPr>
        <w:t xml:space="preserve">se ugotovi, da ni zmožen opravljati funkcije člana komisije za izpit. </w:t>
      </w: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 xml:space="preserve">(3) O predčasnem prenehanju mandata predsednika ali članov komisije iz razlogov, opredeljenih v drugi do peti alineji prejšnjega odstavka, odloča predstojnik izvajalca izpitov na predlog komisije ali po lastni presoji. </w:t>
      </w:r>
    </w:p>
    <w:p w:rsidR="000D3CC4" w:rsidRPr="00436AAF" w:rsidRDefault="000D3CC4" w:rsidP="00343234">
      <w:pPr>
        <w:pStyle w:val="len"/>
        <w:numPr>
          <w:ilvl w:val="0"/>
          <w:numId w:val="33"/>
        </w:numPr>
        <w:spacing w:line="360" w:lineRule="auto"/>
        <w:ind w:left="0" w:hanging="357"/>
        <w:rPr>
          <w:b w:val="0"/>
          <w:szCs w:val="20"/>
        </w:rPr>
      </w:pPr>
      <w:r w:rsidRPr="00436AAF">
        <w:rPr>
          <w:b w:val="0"/>
          <w:szCs w:val="20"/>
        </w:rPr>
        <w:t>člen</w:t>
      </w:r>
    </w:p>
    <w:p w:rsidR="000D3CC4" w:rsidRPr="00436AAF" w:rsidRDefault="000D3CC4" w:rsidP="000D3CC4">
      <w:pPr>
        <w:pStyle w:val="SlogNasredini"/>
        <w:spacing w:line="360" w:lineRule="auto"/>
        <w:ind w:left="0"/>
        <w:rPr>
          <w:rFonts w:cs="Arial"/>
        </w:rPr>
      </w:pPr>
      <w:r w:rsidRPr="00436AAF">
        <w:rPr>
          <w:rFonts w:cs="Arial"/>
        </w:rPr>
        <w:t>(sedež in način dela komisije)</w:t>
      </w:r>
    </w:p>
    <w:p w:rsidR="000D3CC4" w:rsidRPr="00436AAF" w:rsidRDefault="000D3CC4" w:rsidP="000D3CC4">
      <w:pPr>
        <w:pStyle w:val="SlogNasredini"/>
        <w:spacing w:line="360" w:lineRule="auto"/>
        <w:ind w:left="0"/>
        <w:jc w:val="both"/>
        <w:rPr>
          <w:rFonts w:cs="Arial"/>
        </w:rPr>
      </w:pP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(1) Komisija deluje pri izvajalcu izpitov. Praviloma deluje na rednih sejah, če okoliščine to zahtevajo, pa tudi na izrednih.</w:t>
      </w: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 xml:space="preserve">(2) O poteku seje komisije za izpit se vodi zapisnik, ki ga podpišeta predsednik in strokovni tajnik. </w:t>
      </w:r>
    </w:p>
    <w:p w:rsidR="000D3CC4" w:rsidRPr="00436AAF" w:rsidRDefault="000D3CC4" w:rsidP="000D3CC4">
      <w:pPr>
        <w:spacing w:line="360" w:lineRule="auto"/>
        <w:jc w:val="both"/>
        <w:rPr>
          <w:rFonts w:ascii="Arial" w:hAnsi="Arial" w:cs="Arial"/>
          <w:sz w:val="20"/>
          <w:szCs w:val="20"/>
        </w:rPr>
      </w:pPr>
      <w:r w:rsidRPr="00436AAF">
        <w:rPr>
          <w:rFonts w:ascii="Arial" w:hAnsi="Arial" w:cs="Arial"/>
          <w:sz w:val="20"/>
          <w:szCs w:val="20"/>
        </w:rPr>
        <w:t xml:space="preserve">(3) Komisija za izpit dela po poslovniku, ki ga sprejme z večino glasov vseh svojih članov. </w:t>
      </w:r>
    </w:p>
    <w:p w:rsidR="000D3CC4" w:rsidRPr="00436AAF" w:rsidRDefault="000D3CC4" w:rsidP="006877D3">
      <w:pPr>
        <w:spacing w:line="360" w:lineRule="auto"/>
        <w:jc w:val="both"/>
        <w:rPr>
          <w:rFonts w:ascii="Arial" w:hAnsi="Arial" w:cs="Arial"/>
          <w:sz w:val="20"/>
          <w:szCs w:val="20"/>
        </w:rPr>
      </w:pPr>
    </w:p>
    <w:p w:rsidR="003837DE" w:rsidRPr="00436AAF" w:rsidRDefault="003837DE" w:rsidP="003837DE">
      <w:pPr>
        <w:pStyle w:val="SlogPoglavjerna"/>
        <w:spacing w:line="360" w:lineRule="auto"/>
        <w:rPr>
          <w:color w:val="auto"/>
          <w:szCs w:val="20"/>
        </w:rPr>
      </w:pPr>
      <w:r w:rsidRPr="00436AAF">
        <w:rPr>
          <w:color w:val="auto"/>
          <w:szCs w:val="20"/>
        </w:rPr>
        <w:lastRenderedPageBreak/>
        <w:t>VI. POSTOPEK OPRAVLJANJA IZPITA</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(sklepčnost izpitne komisije in izključitev javnosti)</w:t>
      </w:r>
    </w:p>
    <w:p w:rsidR="003837DE" w:rsidRPr="00436AAF" w:rsidRDefault="003837DE" w:rsidP="003837DE">
      <w:pPr>
        <w:pStyle w:val="SlogNasredini"/>
        <w:spacing w:line="360" w:lineRule="auto"/>
        <w:ind w:left="0"/>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Pri opravljanju izpita morajo biti navzoči najmanj trije člani komisije za izpit. Opravljanje izpita ni javno. </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(obseg in vsebina izpita)</w:t>
      </w:r>
    </w:p>
    <w:p w:rsidR="003837DE" w:rsidRPr="00436AAF" w:rsidRDefault="003837DE" w:rsidP="003837DE">
      <w:pPr>
        <w:pStyle w:val="SlogNasredini"/>
        <w:spacing w:line="360" w:lineRule="auto"/>
        <w:ind w:left="0"/>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(1) Izpit obsega področje zakonodaje</w:t>
      </w:r>
      <w:r w:rsidR="00B64B26" w:rsidRPr="00436AAF">
        <w:rPr>
          <w:rFonts w:ascii="Arial" w:hAnsi="Arial" w:cs="Arial"/>
          <w:sz w:val="20"/>
          <w:szCs w:val="20"/>
        </w:rPr>
        <w:t xml:space="preserve"> in strokovno področje, slednje se deli na </w:t>
      </w:r>
      <w:r w:rsidRPr="00436AAF">
        <w:rPr>
          <w:rFonts w:ascii="Arial" w:hAnsi="Arial" w:cs="Arial"/>
          <w:sz w:val="20"/>
          <w:szCs w:val="20"/>
        </w:rPr>
        <w:t>splošni in posebni del.</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(2) Izpitne vsebine za področje zakonodaje (v nadaljnem: </w:t>
      </w:r>
      <w:r w:rsidR="00125DA5" w:rsidRPr="00436AAF">
        <w:rPr>
          <w:rFonts w:ascii="Arial" w:hAnsi="Arial" w:cs="Arial"/>
          <w:sz w:val="20"/>
          <w:szCs w:val="20"/>
        </w:rPr>
        <w:t xml:space="preserve">del izpita s </w:t>
      </w:r>
      <w:r w:rsidRPr="00436AAF">
        <w:rPr>
          <w:rFonts w:ascii="Arial" w:hAnsi="Arial" w:cs="Arial"/>
          <w:sz w:val="20"/>
          <w:szCs w:val="20"/>
        </w:rPr>
        <w:t>področj</w:t>
      </w:r>
      <w:r w:rsidR="00125DA5" w:rsidRPr="00436AAF">
        <w:rPr>
          <w:rFonts w:ascii="Arial" w:hAnsi="Arial" w:cs="Arial"/>
          <w:sz w:val="20"/>
          <w:szCs w:val="20"/>
        </w:rPr>
        <w:t>a</w:t>
      </w:r>
      <w:r w:rsidRPr="00436AAF">
        <w:rPr>
          <w:rFonts w:ascii="Arial" w:hAnsi="Arial" w:cs="Arial"/>
          <w:sz w:val="20"/>
          <w:szCs w:val="20"/>
        </w:rPr>
        <w:t xml:space="preserve"> zakonodaje), splošni del izpita za izbrano področje (v nadaljnjem: splošni del izpita) in posebni del izpita za izbrano podpodročje (v nadaljnjem: posebni del izpita) so opredeljene v pr</w:t>
      </w:r>
      <w:r w:rsidR="008327C3">
        <w:rPr>
          <w:rFonts w:ascii="Arial" w:hAnsi="Arial" w:cs="Arial"/>
          <w:sz w:val="20"/>
          <w:szCs w:val="20"/>
        </w:rPr>
        <w:t>edmetniku in izbranih podpodroč</w:t>
      </w:r>
      <w:r w:rsidRPr="00436AAF">
        <w:rPr>
          <w:rFonts w:ascii="Arial" w:hAnsi="Arial" w:cs="Arial"/>
          <w:sz w:val="20"/>
          <w:szCs w:val="20"/>
        </w:rPr>
        <w:t>j</w:t>
      </w:r>
      <w:r w:rsidR="008327C3">
        <w:rPr>
          <w:rFonts w:ascii="Arial" w:hAnsi="Arial" w:cs="Arial"/>
          <w:sz w:val="20"/>
          <w:szCs w:val="20"/>
        </w:rPr>
        <w:t>ih</w:t>
      </w:r>
      <w:r w:rsidRPr="00436AAF">
        <w:rPr>
          <w:rFonts w:ascii="Arial" w:hAnsi="Arial" w:cs="Arial"/>
          <w:sz w:val="20"/>
          <w:szCs w:val="20"/>
        </w:rPr>
        <w:t xml:space="preserve"> v prilogi </w:t>
      </w:r>
      <w:r w:rsidR="00125DA5" w:rsidRPr="00436AAF">
        <w:rPr>
          <w:rFonts w:ascii="Arial" w:hAnsi="Arial" w:cs="Arial"/>
          <w:sz w:val="20"/>
          <w:szCs w:val="20"/>
        </w:rPr>
        <w:t>1</w:t>
      </w:r>
      <w:r w:rsidRPr="00436AAF">
        <w:rPr>
          <w:rFonts w:ascii="Arial" w:hAnsi="Arial" w:cs="Arial"/>
          <w:sz w:val="20"/>
          <w:szCs w:val="20"/>
        </w:rPr>
        <w:t>.</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(3) Za posamezno izpitno vsebino se v skladu s tem pravilnikom šteje:  </w:t>
      </w:r>
      <w:r w:rsidR="00125DA5" w:rsidRPr="00436AAF">
        <w:rPr>
          <w:rFonts w:ascii="Arial" w:hAnsi="Arial" w:cs="Arial"/>
          <w:sz w:val="20"/>
          <w:szCs w:val="20"/>
        </w:rPr>
        <w:t xml:space="preserve">del izpita s </w:t>
      </w:r>
      <w:r w:rsidRPr="00436AAF">
        <w:rPr>
          <w:rFonts w:ascii="Arial" w:hAnsi="Arial" w:cs="Arial"/>
          <w:sz w:val="20"/>
          <w:szCs w:val="20"/>
        </w:rPr>
        <w:t>področj</w:t>
      </w:r>
      <w:r w:rsidR="00125DA5" w:rsidRPr="00436AAF">
        <w:rPr>
          <w:rFonts w:ascii="Arial" w:hAnsi="Arial" w:cs="Arial"/>
          <w:sz w:val="20"/>
          <w:szCs w:val="20"/>
        </w:rPr>
        <w:t>a</w:t>
      </w:r>
      <w:r w:rsidRPr="00436AAF">
        <w:rPr>
          <w:rFonts w:ascii="Arial" w:hAnsi="Arial" w:cs="Arial"/>
          <w:sz w:val="20"/>
          <w:szCs w:val="20"/>
        </w:rPr>
        <w:t xml:space="preserve"> zakono</w:t>
      </w:r>
      <w:r w:rsidR="00E25A79" w:rsidRPr="00436AAF">
        <w:rPr>
          <w:rFonts w:ascii="Arial" w:hAnsi="Arial" w:cs="Arial"/>
          <w:sz w:val="20"/>
          <w:szCs w:val="20"/>
        </w:rPr>
        <w:t xml:space="preserve">daje, posamezne točke </w:t>
      </w:r>
      <w:r w:rsidRPr="00436AAF">
        <w:rPr>
          <w:rFonts w:ascii="Arial" w:hAnsi="Arial" w:cs="Arial"/>
          <w:sz w:val="20"/>
          <w:szCs w:val="20"/>
        </w:rPr>
        <w:t>splošn</w:t>
      </w:r>
      <w:r w:rsidR="00E25A79" w:rsidRPr="00436AAF">
        <w:rPr>
          <w:rFonts w:ascii="Arial" w:hAnsi="Arial" w:cs="Arial"/>
          <w:sz w:val="20"/>
          <w:szCs w:val="20"/>
        </w:rPr>
        <w:t>ega</w:t>
      </w:r>
      <w:r w:rsidRPr="00436AAF">
        <w:rPr>
          <w:rFonts w:ascii="Arial" w:hAnsi="Arial" w:cs="Arial"/>
          <w:sz w:val="20"/>
          <w:szCs w:val="20"/>
        </w:rPr>
        <w:t xml:space="preserve"> del</w:t>
      </w:r>
      <w:r w:rsidR="00E25A79" w:rsidRPr="00436AAF">
        <w:rPr>
          <w:rFonts w:ascii="Arial" w:hAnsi="Arial" w:cs="Arial"/>
          <w:sz w:val="20"/>
          <w:szCs w:val="20"/>
        </w:rPr>
        <w:t>a</w:t>
      </w:r>
      <w:r w:rsidRPr="00436AAF">
        <w:rPr>
          <w:rFonts w:ascii="Arial" w:hAnsi="Arial" w:cs="Arial"/>
          <w:sz w:val="20"/>
          <w:szCs w:val="20"/>
        </w:rPr>
        <w:t xml:space="preserve"> izpita</w:t>
      </w:r>
      <w:r w:rsidR="00226743">
        <w:rPr>
          <w:rFonts w:ascii="Arial" w:hAnsi="Arial" w:cs="Arial"/>
          <w:sz w:val="20"/>
          <w:szCs w:val="20"/>
        </w:rPr>
        <w:t xml:space="preserve"> iz priloge 1 </w:t>
      </w:r>
      <w:r w:rsidRPr="00436AAF">
        <w:rPr>
          <w:rFonts w:ascii="Arial" w:hAnsi="Arial" w:cs="Arial"/>
          <w:sz w:val="20"/>
          <w:szCs w:val="20"/>
        </w:rPr>
        <w:t xml:space="preserve">in podpodročje v posebnem delu izpita.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(4) Okvirna izpitna vprašanja za posamezne izpitne vsebine iz priloge </w:t>
      </w:r>
      <w:r w:rsidR="00125DA5" w:rsidRPr="00436AAF">
        <w:rPr>
          <w:rFonts w:ascii="Arial" w:hAnsi="Arial" w:cs="Arial"/>
          <w:sz w:val="20"/>
          <w:szCs w:val="20"/>
        </w:rPr>
        <w:t>1</w:t>
      </w:r>
      <w:r w:rsidRPr="00436AAF">
        <w:rPr>
          <w:rFonts w:ascii="Arial" w:hAnsi="Arial" w:cs="Arial"/>
          <w:sz w:val="20"/>
          <w:szCs w:val="20"/>
        </w:rPr>
        <w:t xml:space="preserve">, vire in literaturo ter navodila in pojasnila v zvezi z izpitom javno objavi </w:t>
      </w:r>
      <w:r w:rsidR="00E25A79" w:rsidRPr="00436AAF">
        <w:rPr>
          <w:rFonts w:ascii="Arial" w:hAnsi="Arial" w:cs="Arial"/>
          <w:sz w:val="20"/>
          <w:szCs w:val="20"/>
        </w:rPr>
        <w:t xml:space="preserve"> </w:t>
      </w:r>
      <w:r w:rsidRPr="00436AAF">
        <w:rPr>
          <w:rFonts w:ascii="Arial" w:hAnsi="Arial" w:cs="Arial"/>
          <w:sz w:val="20"/>
          <w:szCs w:val="20"/>
        </w:rPr>
        <w:t xml:space="preserve"> izvajalec izpitov</w:t>
      </w:r>
      <w:r w:rsidR="00E25A79" w:rsidRPr="00436AAF">
        <w:rPr>
          <w:rFonts w:ascii="Arial" w:hAnsi="Arial" w:cs="Arial"/>
          <w:sz w:val="20"/>
          <w:szCs w:val="20"/>
        </w:rPr>
        <w:t xml:space="preserve"> </w:t>
      </w:r>
      <w:r w:rsidRPr="00436AAF">
        <w:rPr>
          <w:rFonts w:ascii="Arial" w:hAnsi="Arial" w:cs="Arial"/>
          <w:sz w:val="20"/>
          <w:szCs w:val="20"/>
        </w:rPr>
        <w:t xml:space="preserve">na svoji spletni strani.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(5) Vsebine in oblika izpita so prilagojene stopnji izobrazbe za posamezno vrsto izpita.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(6) Izpit se opravlja pred komisijo pisno ali ustno. </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(potek izpita)</w:t>
      </w:r>
    </w:p>
    <w:p w:rsidR="003837DE" w:rsidRPr="00436AAF" w:rsidRDefault="003837DE" w:rsidP="003837DE">
      <w:pPr>
        <w:pStyle w:val="SlogNasredini"/>
        <w:spacing w:line="360" w:lineRule="auto"/>
        <w:ind w:left="0"/>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(1) Del izpita s področja zakonodaje je enoten za vse kandidate ne glede na stopnjo njihove izobrazbe in lahko traja njaveč 120 minut.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(2)</w:t>
      </w:r>
      <w:r w:rsidR="00125DA5" w:rsidRPr="00436AAF">
        <w:rPr>
          <w:rFonts w:ascii="Arial" w:hAnsi="Arial" w:cs="Arial"/>
          <w:sz w:val="20"/>
          <w:szCs w:val="20"/>
        </w:rPr>
        <w:t xml:space="preserve"> </w:t>
      </w:r>
      <w:r w:rsidR="00B64B26" w:rsidRPr="00436AAF">
        <w:rPr>
          <w:rFonts w:ascii="Arial" w:hAnsi="Arial" w:cs="Arial"/>
          <w:sz w:val="20"/>
          <w:szCs w:val="20"/>
        </w:rPr>
        <w:t>Strokovni del izpita, to je s</w:t>
      </w:r>
      <w:r w:rsidRPr="00436AAF">
        <w:rPr>
          <w:rFonts w:ascii="Arial" w:hAnsi="Arial" w:cs="Arial"/>
          <w:sz w:val="20"/>
          <w:szCs w:val="20"/>
        </w:rPr>
        <w:t>plošn</w:t>
      </w:r>
      <w:r w:rsidR="00125DA5" w:rsidRPr="00436AAF">
        <w:rPr>
          <w:rFonts w:ascii="Arial" w:hAnsi="Arial" w:cs="Arial"/>
          <w:sz w:val="20"/>
          <w:szCs w:val="20"/>
        </w:rPr>
        <w:t>i</w:t>
      </w:r>
      <w:r w:rsidRPr="00436AAF">
        <w:rPr>
          <w:rFonts w:ascii="Arial" w:hAnsi="Arial" w:cs="Arial"/>
          <w:sz w:val="20"/>
          <w:szCs w:val="20"/>
        </w:rPr>
        <w:t xml:space="preserve"> in posebn</w:t>
      </w:r>
      <w:r w:rsidR="00125DA5" w:rsidRPr="00436AAF">
        <w:rPr>
          <w:rFonts w:ascii="Arial" w:hAnsi="Arial" w:cs="Arial"/>
          <w:sz w:val="20"/>
          <w:szCs w:val="20"/>
        </w:rPr>
        <w:t xml:space="preserve">i del izpita </w:t>
      </w:r>
      <w:r w:rsidR="00B64B26" w:rsidRPr="00436AAF">
        <w:rPr>
          <w:rFonts w:ascii="Arial" w:hAnsi="Arial" w:cs="Arial"/>
          <w:sz w:val="20"/>
          <w:szCs w:val="20"/>
        </w:rPr>
        <w:t xml:space="preserve">je prilagojen stopnji strokovnega naziva </w:t>
      </w:r>
      <w:r w:rsidR="00A94FA3">
        <w:rPr>
          <w:rFonts w:ascii="Arial" w:hAnsi="Arial" w:cs="Arial"/>
          <w:sz w:val="20"/>
          <w:szCs w:val="20"/>
        </w:rPr>
        <w:t>in lahko traja</w:t>
      </w:r>
      <w:r w:rsidRPr="00436AAF">
        <w:rPr>
          <w:rFonts w:ascii="Arial" w:hAnsi="Arial" w:cs="Arial"/>
          <w:sz w:val="20"/>
          <w:szCs w:val="20"/>
        </w:rPr>
        <w:t xml:space="preserve"> največ 120 minut. </w:t>
      </w:r>
    </w:p>
    <w:p w:rsidR="00B64B26"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 (</w:t>
      </w:r>
      <w:r w:rsidR="003D210E">
        <w:rPr>
          <w:rFonts w:ascii="Arial" w:hAnsi="Arial" w:cs="Arial"/>
          <w:sz w:val="20"/>
          <w:szCs w:val="20"/>
        </w:rPr>
        <w:t>3</w:t>
      </w:r>
      <w:r w:rsidRPr="00436AAF">
        <w:rPr>
          <w:rFonts w:ascii="Arial" w:hAnsi="Arial" w:cs="Arial"/>
          <w:sz w:val="20"/>
          <w:szCs w:val="20"/>
        </w:rPr>
        <w:t>) Uspeh kandidata ocenjuje komisija za vsak posamezni del izpita posebej z oceno “uspešno”, če je  kandi</w:t>
      </w:r>
      <w:r w:rsidR="00B64B26" w:rsidRPr="00436AAF">
        <w:rPr>
          <w:rFonts w:ascii="Arial" w:hAnsi="Arial" w:cs="Arial"/>
          <w:sz w:val="20"/>
          <w:szCs w:val="20"/>
        </w:rPr>
        <w:t>d</w:t>
      </w:r>
      <w:r w:rsidRPr="00436AAF">
        <w:rPr>
          <w:rFonts w:ascii="Arial" w:hAnsi="Arial" w:cs="Arial"/>
          <w:sz w:val="20"/>
          <w:szCs w:val="20"/>
        </w:rPr>
        <w:t>at doseg</w:t>
      </w:r>
      <w:r w:rsidR="00B841EC" w:rsidRPr="00436AAF">
        <w:rPr>
          <w:rFonts w:ascii="Arial" w:hAnsi="Arial" w:cs="Arial"/>
          <w:sz w:val="20"/>
          <w:szCs w:val="20"/>
        </w:rPr>
        <w:t>el vsaj 60% skupnega števila toč</w:t>
      </w:r>
      <w:r w:rsidRPr="00436AAF">
        <w:rPr>
          <w:rFonts w:ascii="Arial" w:hAnsi="Arial" w:cs="Arial"/>
          <w:sz w:val="20"/>
          <w:szCs w:val="20"/>
        </w:rPr>
        <w:t>k ali “ neuspešno”</w:t>
      </w:r>
      <w:r w:rsidR="00E15D95">
        <w:rPr>
          <w:rFonts w:ascii="Arial" w:hAnsi="Arial" w:cs="Arial"/>
          <w:sz w:val="20"/>
          <w:szCs w:val="20"/>
        </w:rPr>
        <w:t xml:space="preserve">,  če je kandidat dosegel manj kot 60% skupnega števila točk. </w:t>
      </w:r>
    </w:p>
    <w:p w:rsidR="00B64B26" w:rsidRPr="00436AAF" w:rsidRDefault="003D210E" w:rsidP="003837DE">
      <w:pPr>
        <w:spacing w:line="360" w:lineRule="auto"/>
        <w:jc w:val="both"/>
        <w:rPr>
          <w:rFonts w:ascii="Arial" w:hAnsi="Arial" w:cs="Arial"/>
          <w:sz w:val="20"/>
          <w:szCs w:val="20"/>
        </w:rPr>
      </w:pPr>
      <w:r>
        <w:rPr>
          <w:rFonts w:ascii="Arial" w:hAnsi="Arial" w:cs="Arial"/>
          <w:sz w:val="20"/>
          <w:szCs w:val="20"/>
        </w:rPr>
        <w:t>(4</w:t>
      </w:r>
      <w:r w:rsidR="001D79AD" w:rsidRPr="00436AAF">
        <w:rPr>
          <w:rFonts w:ascii="Arial" w:hAnsi="Arial" w:cs="Arial"/>
          <w:sz w:val="20"/>
          <w:szCs w:val="20"/>
        </w:rPr>
        <w:t xml:space="preserve">) Kandidat opravi </w:t>
      </w:r>
      <w:r w:rsidR="00B64B26" w:rsidRPr="00436AAF">
        <w:rPr>
          <w:rFonts w:ascii="Arial" w:hAnsi="Arial" w:cs="Arial"/>
          <w:sz w:val="20"/>
          <w:szCs w:val="20"/>
        </w:rPr>
        <w:t>stroko</w:t>
      </w:r>
      <w:r w:rsidR="001D79AD" w:rsidRPr="00436AAF">
        <w:rPr>
          <w:rFonts w:ascii="Arial" w:hAnsi="Arial" w:cs="Arial"/>
          <w:sz w:val="20"/>
          <w:szCs w:val="20"/>
        </w:rPr>
        <w:t>v</w:t>
      </w:r>
      <w:r w:rsidR="00B64B26" w:rsidRPr="00436AAF">
        <w:rPr>
          <w:rFonts w:ascii="Arial" w:hAnsi="Arial" w:cs="Arial"/>
          <w:sz w:val="20"/>
          <w:szCs w:val="20"/>
        </w:rPr>
        <w:t xml:space="preserve">ni izpit, če je opravil vse </w:t>
      </w:r>
      <w:r w:rsidR="00AB25CB">
        <w:rPr>
          <w:rFonts w:ascii="Arial" w:hAnsi="Arial" w:cs="Arial"/>
          <w:sz w:val="20"/>
          <w:szCs w:val="20"/>
        </w:rPr>
        <w:t>posamezne točke iz priloge 1</w:t>
      </w:r>
      <w:r w:rsidR="00B64B26" w:rsidRPr="00436AAF">
        <w:rPr>
          <w:rFonts w:ascii="Arial" w:hAnsi="Arial" w:cs="Arial"/>
          <w:sz w:val="20"/>
          <w:szCs w:val="20"/>
        </w:rPr>
        <w:t xml:space="preserve">. </w:t>
      </w:r>
      <w:r w:rsidR="003837DE" w:rsidRPr="00436AAF">
        <w:rPr>
          <w:rFonts w:ascii="Arial" w:hAnsi="Arial" w:cs="Arial"/>
          <w:sz w:val="20"/>
          <w:szCs w:val="20"/>
        </w:rPr>
        <w:t xml:space="preserve"> </w:t>
      </w:r>
    </w:p>
    <w:p w:rsidR="003837DE" w:rsidRPr="00436AAF" w:rsidRDefault="003D210E" w:rsidP="003837DE">
      <w:pPr>
        <w:spacing w:line="360" w:lineRule="auto"/>
        <w:jc w:val="both"/>
        <w:rPr>
          <w:rFonts w:ascii="Arial" w:hAnsi="Arial" w:cs="Arial"/>
          <w:sz w:val="20"/>
          <w:szCs w:val="20"/>
        </w:rPr>
      </w:pPr>
      <w:r>
        <w:rPr>
          <w:rFonts w:ascii="Arial" w:hAnsi="Arial" w:cs="Arial"/>
          <w:sz w:val="20"/>
          <w:szCs w:val="20"/>
        </w:rPr>
        <w:t>(5</w:t>
      </w:r>
      <w:r w:rsidR="002A78D6">
        <w:rPr>
          <w:rFonts w:ascii="Arial" w:hAnsi="Arial" w:cs="Arial"/>
          <w:sz w:val="20"/>
          <w:szCs w:val="20"/>
        </w:rPr>
        <w:t xml:space="preserve">) Kandidat, ki je bil </w:t>
      </w:r>
      <w:r w:rsidR="003837DE" w:rsidRPr="00436AAF">
        <w:rPr>
          <w:rFonts w:ascii="Arial" w:hAnsi="Arial" w:cs="Arial"/>
          <w:sz w:val="20"/>
          <w:szCs w:val="20"/>
        </w:rPr>
        <w:t>ocenjen</w:t>
      </w:r>
      <w:r w:rsidR="002A78D6">
        <w:rPr>
          <w:rFonts w:ascii="Arial" w:hAnsi="Arial" w:cs="Arial"/>
          <w:sz w:val="20"/>
          <w:szCs w:val="20"/>
        </w:rPr>
        <w:t xml:space="preserve"> neuspešno</w:t>
      </w:r>
      <w:r w:rsidR="00AB25CB">
        <w:rPr>
          <w:rFonts w:ascii="Arial" w:hAnsi="Arial" w:cs="Arial"/>
          <w:sz w:val="20"/>
          <w:szCs w:val="20"/>
        </w:rPr>
        <w:t xml:space="preserve"> s področja zakonodaje in pri </w:t>
      </w:r>
      <w:r w:rsidR="003837DE" w:rsidRPr="00436AAF">
        <w:rPr>
          <w:rFonts w:ascii="Arial" w:hAnsi="Arial" w:cs="Arial"/>
          <w:sz w:val="20"/>
          <w:szCs w:val="20"/>
        </w:rPr>
        <w:t xml:space="preserve"> dveh </w:t>
      </w:r>
      <w:r w:rsidR="00AB25CB">
        <w:rPr>
          <w:rFonts w:ascii="Arial" w:hAnsi="Arial" w:cs="Arial"/>
          <w:sz w:val="20"/>
          <w:szCs w:val="20"/>
        </w:rPr>
        <w:t xml:space="preserve"> posameznih točkah iz priloge 1 </w:t>
      </w:r>
      <w:r w:rsidR="003837DE" w:rsidRPr="00436AAF">
        <w:rPr>
          <w:rFonts w:ascii="Arial" w:hAnsi="Arial" w:cs="Arial"/>
          <w:sz w:val="20"/>
          <w:szCs w:val="20"/>
        </w:rPr>
        <w:t xml:space="preserve"> na</w:t>
      </w:r>
      <w:r w:rsidR="00AB25CB">
        <w:rPr>
          <w:rFonts w:ascii="Arial" w:hAnsi="Arial" w:cs="Arial"/>
          <w:sz w:val="20"/>
          <w:szCs w:val="20"/>
        </w:rPr>
        <w:t xml:space="preserve"> strokovnem področju</w:t>
      </w:r>
      <w:r w:rsidR="003837DE" w:rsidRPr="00436AAF">
        <w:rPr>
          <w:rFonts w:ascii="Arial" w:hAnsi="Arial" w:cs="Arial"/>
          <w:sz w:val="20"/>
          <w:szCs w:val="20"/>
        </w:rPr>
        <w:t xml:space="preserve">, lahko enkrat ponavlja izpit </w:t>
      </w:r>
      <w:r w:rsidR="002A78D6">
        <w:rPr>
          <w:rFonts w:ascii="Arial" w:hAnsi="Arial" w:cs="Arial"/>
          <w:sz w:val="20"/>
          <w:szCs w:val="20"/>
        </w:rPr>
        <w:t xml:space="preserve"> v neuspešno ocenjenih delih in </w:t>
      </w:r>
      <w:r w:rsidR="003837DE" w:rsidRPr="00436AAF">
        <w:rPr>
          <w:rFonts w:ascii="Arial" w:hAnsi="Arial" w:cs="Arial"/>
          <w:sz w:val="20"/>
          <w:szCs w:val="20"/>
        </w:rPr>
        <w:t xml:space="preserve">v roku, ki ga določi izpitna komisija in ne sme biti krajši od 20 dni od dneva, opravljanja izpita.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lastRenderedPageBreak/>
        <w:t>(</w:t>
      </w:r>
      <w:r w:rsidR="003D210E">
        <w:rPr>
          <w:rFonts w:ascii="Arial" w:hAnsi="Arial" w:cs="Arial"/>
          <w:sz w:val="20"/>
          <w:szCs w:val="20"/>
        </w:rPr>
        <w:t>6</w:t>
      </w:r>
      <w:r w:rsidR="00B64B26" w:rsidRPr="00436AAF">
        <w:rPr>
          <w:rFonts w:ascii="Arial" w:hAnsi="Arial" w:cs="Arial"/>
          <w:sz w:val="20"/>
          <w:szCs w:val="20"/>
        </w:rPr>
        <w:t>) Kandidat,</w:t>
      </w:r>
      <w:r w:rsidR="002A78D6">
        <w:rPr>
          <w:rFonts w:ascii="Arial" w:hAnsi="Arial" w:cs="Arial"/>
          <w:sz w:val="20"/>
          <w:szCs w:val="20"/>
        </w:rPr>
        <w:t xml:space="preserve"> ki je  ocenjen neuspešno</w:t>
      </w:r>
      <w:r w:rsidRPr="00436AAF">
        <w:rPr>
          <w:rFonts w:ascii="Arial" w:hAnsi="Arial" w:cs="Arial"/>
          <w:sz w:val="20"/>
          <w:szCs w:val="20"/>
        </w:rPr>
        <w:t xml:space="preserve"> iz  </w:t>
      </w:r>
      <w:r w:rsidR="00AA4031">
        <w:rPr>
          <w:rFonts w:ascii="Arial" w:hAnsi="Arial" w:cs="Arial"/>
          <w:sz w:val="20"/>
          <w:szCs w:val="20"/>
        </w:rPr>
        <w:t xml:space="preserve">področja zakonodaje in </w:t>
      </w:r>
      <w:r w:rsidRPr="00436AAF">
        <w:rPr>
          <w:rFonts w:ascii="Arial" w:hAnsi="Arial" w:cs="Arial"/>
          <w:sz w:val="20"/>
          <w:szCs w:val="20"/>
        </w:rPr>
        <w:t xml:space="preserve">več kot dveh  </w:t>
      </w:r>
      <w:r w:rsidR="00AA4031">
        <w:rPr>
          <w:rFonts w:ascii="Arial" w:hAnsi="Arial" w:cs="Arial"/>
          <w:sz w:val="20"/>
          <w:szCs w:val="20"/>
        </w:rPr>
        <w:t>posameznih točkah iz priloge 1 na strokovnem področju</w:t>
      </w:r>
      <w:r w:rsidRPr="00436AAF">
        <w:rPr>
          <w:rFonts w:ascii="Arial" w:hAnsi="Arial" w:cs="Arial"/>
          <w:sz w:val="20"/>
          <w:szCs w:val="20"/>
        </w:rPr>
        <w:t xml:space="preserve">, se mora ponovno prijaviti na izpit in ponovno opravljati celoten izpit.   </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(odsotnost kandidata na izpitnem roku)</w:t>
      </w:r>
    </w:p>
    <w:p w:rsidR="003837DE" w:rsidRPr="00436AAF" w:rsidRDefault="003837DE" w:rsidP="003837DE">
      <w:pPr>
        <w:pStyle w:val="SlogNasredini"/>
        <w:tabs>
          <w:tab w:val="left" w:pos="0"/>
        </w:tabs>
        <w:spacing w:line="360" w:lineRule="auto"/>
        <w:ind w:left="0" w:firstLine="0"/>
        <w:jc w:val="left"/>
        <w:rPr>
          <w:rFonts w:cs="Arial"/>
        </w:rPr>
      </w:pPr>
    </w:p>
    <w:p w:rsidR="003837DE" w:rsidRPr="00436AAF" w:rsidRDefault="003837DE" w:rsidP="003837DE">
      <w:pPr>
        <w:tabs>
          <w:tab w:val="left" w:pos="0"/>
        </w:tabs>
        <w:spacing w:line="360" w:lineRule="auto"/>
        <w:rPr>
          <w:rFonts w:ascii="Arial" w:hAnsi="Arial" w:cs="Arial"/>
          <w:sz w:val="20"/>
          <w:szCs w:val="20"/>
        </w:rPr>
      </w:pPr>
      <w:r w:rsidRPr="00436AAF">
        <w:rPr>
          <w:rFonts w:ascii="Arial" w:hAnsi="Arial" w:cs="Arial"/>
          <w:sz w:val="20"/>
          <w:szCs w:val="20"/>
        </w:rPr>
        <w:t>(1)</w:t>
      </w:r>
      <w:r w:rsidR="00AA4031">
        <w:rPr>
          <w:rFonts w:ascii="Arial" w:hAnsi="Arial" w:cs="Arial"/>
          <w:sz w:val="20"/>
          <w:szCs w:val="20"/>
        </w:rPr>
        <w:t xml:space="preserve"> </w:t>
      </w:r>
      <w:r w:rsidRPr="00436AAF">
        <w:rPr>
          <w:rFonts w:ascii="Arial" w:hAnsi="Arial" w:cs="Arial"/>
          <w:sz w:val="20"/>
          <w:szCs w:val="20"/>
        </w:rPr>
        <w:t>Če kandidat brez upravičenega razloga ne pristopi k opravljanju izpita v izpitnem roku ali če odstopi med opravljanjem izpita, se šteje, da izpita ni opravi</w:t>
      </w:r>
      <w:r w:rsidR="00E25A79" w:rsidRPr="00436AAF">
        <w:rPr>
          <w:rFonts w:ascii="Arial" w:hAnsi="Arial" w:cs="Arial"/>
          <w:sz w:val="20"/>
          <w:szCs w:val="20"/>
        </w:rPr>
        <w:t>l</w:t>
      </w:r>
      <w:r w:rsidRPr="00436AAF">
        <w:rPr>
          <w:rFonts w:ascii="Arial" w:hAnsi="Arial" w:cs="Arial"/>
          <w:sz w:val="20"/>
          <w:szCs w:val="20"/>
        </w:rPr>
        <w:t xml:space="preserve"> in je odstopil od izpita. O navedenem izpitna komisija v zapisnik vpiše zaznamek.</w:t>
      </w:r>
    </w:p>
    <w:p w:rsidR="003837DE" w:rsidRPr="00436AAF" w:rsidRDefault="003837DE" w:rsidP="003837DE">
      <w:pPr>
        <w:tabs>
          <w:tab w:val="left" w:pos="0"/>
        </w:tabs>
        <w:spacing w:line="360" w:lineRule="auto"/>
        <w:rPr>
          <w:rFonts w:ascii="Arial" w:hAnsi="Arial" w:cs="Arial"/>
          <w:sz w:val="20"/>
          <w:szCs w:val="20"/>
        </w:rPr>
      </w:pPr>
      <w:r w:rsidRPr="00436AAF">
        <w:rPr>
          <w:rFonts w:ascii="Arial" w:hAnsi="Arial" w:cs="Arial"/>
          <w:sz w:val="20"/>
          <w:szCs w:val="20"/>
        </w:rPr>
        <w:t>(2)</w:t>
      </w:r>
      <w:r w:rsidR="00AA4031">
        <w:rPr>
          <w:rFonts w:ascii="Arial" w:hAnsi="Arial" w:cs="Arial"/>
          <w:sz w:val="20"/>
          <w:szCs w:val="20"/>
        </w:rPr>
        <w:t xml:space="preserve"> </w:t>
      </w:r>
      <w:r w:rsidRPr="00436AAF">
        <w:rPr>
          <w:rFonts w:ascii="Arial" w:hAnsi="Arial" w:cs="Arial"/>
          <w:sz w:val="20"/>
          <w:szCs w:val="20"/>
        </w:rPr>
        <w:t>Če kandidat  iz upravičenega razloga ne pristopi  k opravlj</w:t>
      </w:r>
      <w:r w:rsidR="008327C3">
        <w:rPr>
          <w:rFonts w:ascii="Arial" w:hAnsi="Arial" w:cs="Arial"/>
          <w:sz w:val="20"/>
          <w:szCs w:val="20"/>
        </w:rPr>
        <w:t>a</w:t>
      </w:r>
      <w:r w:rsidRPr="00436AAF">
        <w:rPr>
          <w:rFonts w:ascii="Arial" w:hAnsi="Arial" w:cs="Arial"/>
          <w:sz w:val="20"/>
          <w:szCs w:val="20"/>
        </w:rPr>
        <w:t xml:space="preserve">nju izpita v izpitnem roku, mora  o odločitvi obvestiti  izpitno komisijo  najman </w:t>
      </w:r>
      <w:r w:rsidR="00AA4031">
        <w:rPr>
          <w:rFonts w:ascii="Arial" w:hAnsi="Arial" w:cs="Arial"/>
          <w:sz w:val="20"/>
          <w:szCs w:val="20"/>
        </w:rPr>
        <w:t>15</w:t>
      </w:r>
      <w:r w:rsidRPr="00436AAF">
        <w:rPr>
          <w:rFonts w:ascii="Arial" w:hAnsi="Arial" w:cs="Arial"/>
          <w:sz w:val="20"/>
          <w:szCs w:val="20"/>
        </w:rPr>
        <w:t xml:space="preserve"> dni pred izpitnim rokom. Če v tem roku ne obvesti  komisije, se šteje, da izpita ni opravil, razen če dokaže upravičenost razlogov, zaradi katerih ni pristopil k opravljanju izpita. </w:t>
      </w:r>
    </w:p>
    <w:p w:rsidR="003837DE" w:rsidRPr="00436AAF" w:rsidRDefault="003837DE" w:rsidP="003837DE">
      <w:pPr>
        <w:tabs>
          <w:tab w:val="left" w:pos="0"/>
        </w:tabs>
        <w:spacing w:line="360" w:lineRule="auto"/>
        <w:rPr>
          <w:rFonts w:ascii="Arial" w:hAnsi="Arial" w:cs="Arial"/>
          <w:sz w:val="20"/>
          <w:szCs w:val="20"/>
        </w:rPr>
      </w:pPr>
      <w:r w:rsidRPr="00436AAF">
        <w:rPr>
          <w:rFonts w:ascii="Arial" w:hAnsi="Arial" w:cs="Arial"/>
          <w:sz w:val="20"/>
          <w:szCs w:val="20"/>
        </w:rPr>
        <w:t>(3)</w:t>
      </w:r>
      <w:r w:rsidR="00AA4031">
        <w:rPr>
          <w:rFonts w:ascii="Arial" w:hAnsi="Arial" w:cs="Arial"/>
          <w:sz w:val="20"/>
          <w:szCs w:val="20"/>
        </w:rPr>
        <w:t xml:space="preserve"> </w:t>
      </w:r>
      <w:r w:rsidRPr="00436AAF">
        <w:rPr>
          <w:rFonts w:ascii="Arial" w:hAnsi="Arial" w:cs="Arial"/>
          <w:sz w:val="20"/>
          <w:szCs w:val="20"/>
        </w:rPr>
        <w:t>O upravičenosti razlogov iz prejšnjega odstavka odloči izpitna komisija.</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(zapisnik o poteku izpita)</w:t>
      </w:r>
    </w:p>
    <w:p w:rsidR="003837DE" w:rsidRPr="00436AAF" w:rsidRDefault="003837DE" w:rsidP="003837DE">
      <w:pPr>
        <w:pStyle w:val="SlogNasredini"/>
        <w:spacing w:line="360" w:lineRule="auto"/>
        <w:ind w:left="0"/>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(1) Komisija za vsakega kandidata vodi zapisnik o poteku izpita, temi in uspešnosti pisne naloge, oceni pri posameznem delu izpita in končni oceni ter morebitne pripombe članov komisije.</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 (2) Zapisnik iz prejšnjega odstavka podpišejo predsednik in člani izpitne komisije po končanem izpitu ter ga izročijo</w:t>
      </w:r>
      <w:r w:rsidR="008327C3">
        <w:rPr>
          <w:rFonts w:ascii="Arial" w:hAnsi="Arial" w:cs="Arial"/>
          <w:sz w:val="20"/>
          <w:szCs w:val="20"/>
        </w:rPr>
        <w:t xml:space="preserve"> strokovnemu</w:t>
      </w:r>
      <w:r w:rsidR="00384595">
        <w:rPr>
          <w:rFonts w:ascii="Arial" w:hAnsi="Arial" w:cs="Arial"/>
          <w:sz w:val="20"/>
          <w:szCs w:val="20"/>
        </w:rPr>
        <w:t xml:space="preserve"> tajniku komisije.</w:t>
      </w:r>
      <w:r w:rsidRPr="00436AAF">
        <w:rPr>
          <w:rFonts w:ascii="Arial" w:hAnsi="Arial" w:cs="Arial"/>
          <w:sz w:val="20"/>
          <w:szCs w:val="20"/>
        </w:rPr>
        <w:t xml:space="preserve"> </w:t>
      </w:r>
    </w:p>
    <w:p w:rsidR="003837DE" w:rsidRPr="00436AAF" w:rsidRDefault="003837DE" w:rsidP="003837DE">
      <w:pPr>
        <w:pStyle w:val="len"/>
        <w:numPr>
          <w:ilvl w:val="0"/>
          <w:numId w:val="20"/>
        </w:numPr>
        <w:spacing w:line="360" w:lineRule="auto"/>
        <w:ind w:left="0" w:hanging="357"/>
        <w:rPr>
          <w:b w:val="0"/>
          <w:szCs w:val="20"/>
          <w:lang w:val="sl-SI"/>
        </w:rPr>
      </w:pPr>
      <w:r w:rsidRPr="00436AAF">
        <w:rPr>
          <w:b w:val="0"/>
          <w:szCs w:val="20"/>
          <w:lang w:val="sl-SI"/>
        </w:rPr>
        <w:t>člen</w:t>
      </w:r>
    </w:p>
    <w:p w:rsidR="003837DE" w:rsidRPr="00436AAF" w:rsidRDefault="003837DE" w:rsidP="003837DE">
      <w:pPr>
        <w:pStyle w:val="SlogNasredini"/>
        <w:spacing w:line="360" w:lineRule="auto"/>
        <w:ind w:left="0"/>
        <w:rPr>
          <w:rFonts w:cs="Arial"/>
        </w:rPr>
      </w:pPr>
      <w:r w:rsidRPr="00436AAF">
        <w:rPr>
          <w:rFonts w:cs="Arial"/>
        </w:rPr>
        <w:t>(odločitev izpitne komisije)</w:t>
      </w:r>
    </w:p>
    <w:p w:rsidR="003837DE" w:rsidRPr="00436AAF" w:rsidRDefault="003837DE" w:rsidP="003837DE">
      <w:pPr>
        <w:pStyle w:val="SlogNasredini"/>
        <w:spacing w:line="360" w:lineRule="auto"/>
        <w:ind w:left="0"/>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Kandidat</w:t>
      </w:r>
      <w:r w:rsidR="00A94FA3">
        <w:rPr>
          <w:rFonts w:ascii="Arial" w:hAnsi="Arial" w:cs="Arial"/>
          <w:sz w:val="20"/>
          <w:szCs w:val="20"/>
        </w:rPr>
        <w:t xml:space="preserve"> opravi izpit, če je uspešen na</w:t>
      </w:r>
      <w:r w:rsidR="00E25A79" w:rsidRPr="00436AAF">
        <w:rPr>
          <w:rFonts w:ascii="Arial" w:hAnsi="Arial" w:cs="Arial"/>
          <w:sz w:val="20"/>
          <w:szCs w:val="20"/>
        </w:rPr>
        <w:t xml:space="preserve"> delu izpita s </w:t>
      </w:r>
      <w:r w:rsidRPr="00436AAF">
        <w:rPr>
          <w:rFonts w:ascii="Arial" w:hAnsi="Arial" w:cs="Arial"/>
          <w:sz w:val="20"/>
          <w:szCs w:val="20"/>
        </w:rPr>
        <w:t>področj</w:t>
      </w:r>
      <w:r w:rsidR="00E25A79" w:rsidRPr="00436AAF">
        <w:rPr>
          <w:rFonts w:ascii="Arial" w:hAnsi="Arial" w:cs="Arial"/>
          <w:sz w:val="20"/>
          <w:szCs w:val="20"/>
        </w:rPr>
        <w:t>a</w:t>
      </w:r>
      <w:r w:rsidRPr="00436AAF">
        <w:rPr>
          <w:rFonts w:ascii="Arial" w:hAnsi="Arial" w:cs="Arial"/>
          <w:sz w:val="20"/>
          <w:szCs w:val="20"/>
        </w:rPr>
        <w:t xml:space="preserve"> zakonodaje, splošnem in posebnem delu izpita. Uspeh kandidata oceni izpitna komisija z oceno »je opravil« ali »ni opravil«.</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(obvestilo kandidatu o uspehu na izpitu)</w:t>
      </w:r>
    </w:p>
    <w:p w:rsidR="003837DE" w:rsidRPr="00436AAF" w:rsidRDefault="003837DE" w:rsidP="003837DE">
      <w:pPr>
        <w:pStyle w:val="SlogNasredini"/>
        <w:spacing w:line="360" w:lineRule="auto"/>
        <w:ind w:left="0"/>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(1) Pisno obvestilo o uspehu na</w:t>
      </w:r>
      <w:r w:rsidR="00831C01">
        <w:rPr>
          <w:rFonts w:ascii="Arial" w:hAnsi="Arial" w:cs="Arial"/>
          <w:sz w:val="20"/>
          <w:szCs w:val="20"/>
        </w:rPr>
        <w:t xml:space="preserve"> </w:t>
      </w:r>
      <w:r w:rsidRPr="00436AAF">
        <w:rPr>
          <w:rFonts w:ascii="Arial" w:hAnsi="Arial" w:cs="Arial"/>
          <w:sz w:val="20"/>
          <w:szCs w:val="20"/>
        </w:rPr>
        <w:t>izpitu pošlje izvajalec izpitov na kontaktni</w:t>
      </w:r>
      <w:r w:rsidRPr="00436AAF">
        <w:rPr>
          <w:rFonts w:ascii="Arial" w:hAnsi="Arial" w:cs="Arial"/>
          <w:sz w:val="20"/>
          <w:szCs w:val="20"/>
          <w:lang w:val="x-none"/>
        </w:rPr>
        <w:t xml:space="preserve"> </w:t>
      </w:r>
      <w:r w:rsidRPr="00436AAF">
        <w:rPr>
          <w:rFonts w:ascii="Arial" w:hAnsi="Arial" w:cs="Arial"/>
          <w:sz w:val="20"/>
          <w:szCs w:val="20"/>
        </w:rPr>
        <w:t>naslov</w:t>
      </w:r>
      <w:r w:rsidR="001D79AD" w:rsidRPr="00436AAF">
        <w:rPr>
          <w:rFonts w:ascii="Arial" w:hAnsi="Arial" w:cs="Arial"/>
          <w:sz w:val="20"/>
          <w:szCs w:val="20"/>
        </w:rPr>
        <w:t xml:space="preserve"> kandidata</w:t>
      </w:r>
      <w:r w:rsidRPr="00436AAF">
        <w:rPr>
          <w:rFonts w:ascii="Arial" w:hAnsi="Arial" w:cs="Arial"/>
          <w:sz w:val="20"/>
          <w:szCs w:val="20"/>
        </w:rPr>
        <w:t>, ki ga je navedel v prijavi.</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(2) Kandidatu, ki je opravil izpit, izvajalec izpitov poleg obvestila iz prejšnjega odstavka, pošlje tudi potrdilo o opravljenem izpitu.</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lastRenderedPageBreak/>
        <w:t xml:space="preserve">(3) Kandidatu, ki izpita ni opravil je potrebno posredovati tudi podatke o tem, kdaj in pod kakšnimi pogoji lahko </w:t>
      </w:r>
      <w:r w:rsidR="00D379A8" w:rsidRPr="00436AAF">
        <w:rPr>
          <w:rFonts w:ascii="Arial" w:hAnsi="Arial" w:cs="Arial"/>
          <w:sz w:val="20"/>
          <w:szCs w:val="20"/>
        </w:rPr>
        <w:t xml:space="preserve">izpit </w:t>
      </w:r>
      <w:r w:rsidRPr="00436AAF">
        <w:rPr>
          <w:rFonts w:ascii="Arial" w:hAnsi="Arial" w:cs="Arial"/>
          <w:sz w:val="20"/>
          <w:szCs w:val="20"/>
        </w:rPr>
        <w:t>znova opravlja, oziroma mu izdati sklep, da izpita ne more več opravljati.</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(potrdilo o opravljenem izpitu)</w:t>
      </w:r>
    </w:p>
    <w:p w:rsidR="003837DE" w:rsidRPr="00436AAF" w:rsidRDefault="003837DE" w:rsidP="003837DE">
      <w:pPr>
        <w:pStyle w:val="SlogNasredini"/>
        <w:spacing w:line="360" w:lineRule="auto"/>
        <w:ind w:left="0"/>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(1) Kandidatu, ki je opravil izpit se izda potrdilo, ki vsebuje naslednje podatke: </w:t>
      </w:r>
    </w:p>
    <w:p w:rsidR="003837DE" w:rsidRPr="00436AAF" w:rsidRDefault="003837DE" w:rsidP="00AB53D2">
      <w:pPr>
        <w:pStyle w:val="alineja"/>
        <w:numPr>
          <w:ilvl w:val="0"/>
          <w:numId w:val="21"/>
        </w:numPr>
        <w:tabs>
          <w:tab w:val="clear" w:pos="360"/>
          <w:tab w:val="num" w:pos="142"/>
        </w:tabs>
        <w:spacing w:line="360" w:lineRule="auto"/>
        <w:rPr>
          <w:rFonts w:cs="Arial"/>
          <w:szCs w:val="20"/>
        </w:rPr>
      </w:pPr>
      <w:r w:rsidRPr="00436AAF">
        <w:rPr>
          <w:rFonts w:cs="Arial"/>
          <w:szCs w:val="20"/>
        </w:rPr>
        <w:t>osebno ime ter kraj in datum rojstva kandidata,</w:t>
      </w:r>
    </w:p>
    <w:p w:rsidR="003837DE" w:rsidRPr="00436AAF" w:rsidRDefault="003837DE" w:rsidP="00AB53D2">
      <w:pPr>
        <w:pStyle w:val="alineja"/>
        <w:numPr>
          <w:ilvl w:val="0"/>
          <w:numId w:val="21"/>
        </w:numPr>
        <w:tabs>
          <w:tab w:val="clear" w:pos="360"/>
          <w:tab w:val="num" w:pos="142"/>
        </w:tabs>
        <w:spacing w:line="360" w:lineRule="auto"/>
        <w:rPr>
          <w:rFonts w:cs="Arial"/>
          <w:szCs w:val="20"/>
        </w:rPr>
      </w:pPr>
      <w:r w:rsidRPr="00436AAF">
        <w:rPr>
          <w:rFonts w:cs="Arial"/>
          <w:szCs w:val="20"/>
        </w:rPr>
        <w:t>datum izpita,</w:t>
      </w:r>
    </w:p>
    <w:p w:rsidR="003837DE" w:rsidRPr="00436AAF" w:rsidRDefault="003837DE" w:rsidP="00AB53D2">
      <w:pPr>
        <w:pStyle w:val="alineja"/>
        <w:numPr>
          <w:ilvl w:val="0"/>
          <w:numId w:val="21"/>
        </w:numPr>
        <w:tabs>
          <w:tab w:val="clear" w:pos="360"/>
          <w:tab w:val="num" w:pos="142"/>
        </w:tabs>
        <w:spacing w:line="360" w:lineRule="auto"/>
        <w:rPr>
          <w:rFonts w:cs="Arial"/>
          <w:szCs w:val="20"/>
        </w:rPr>
      </w:pPr>
      <w:r w:rsidRPr="00436AAF">
        <w:rPr>
          <w:rFonts w:cs="Arial"/>
          <w:szCs w:val="20"/>
        </w:rPr>
        <w:t>številko potrdila,</w:t>
      </w:r>
    </w:p>
    <w:p w:rsidR="003837DE" w:rsidRPr="00436AAF" w:rsidRDefault="008B6EE3" w:rsidP="008327C3">
      <w:pPr>
        <w:pStyle w:val="alineja"/>
        <w:numPr>
          <w:ilvl w:val="0"/>
          <w:numId w:val="21"/>
        </w:numPr>
        <w:tabs>
          <w:tab w:val="clear" w:pos="360"/>
          <w:tab w:val="num" w:pos="142"/>
        </w:tabs>
        <w:spacing w:line="360" w:lineRule="auto"/>
        <w:ind w:left="0" w:firstLine="0"/>
        <w:rPr>
          <w:rFonts w:cs="Arial"/>
          <w:szCs w:val="20"/>
        </w:rPr>
      </w:pPr>
      <w:r>
        <w:rPr>
          <w:rFonts w:cs="Arial"/>
          <w:szCs w:val="20"/>
        </w:rPr>
        <w:t xml:space="preserve">vrsto izpita, </w:t>
      </w:r>
      <w:r w:rsidR="003837DE" w:rsidRPr="00436AAF">
        <w:rPr>
          <w:rFonts w:cs="Arial"/>
          <w:szCs w:val="20"/>
        </w:rPr>
        <w:t>naziv</w:t>
      </w:r>
      <w:r>
        <w:rPr>
          <w:rFonts w:cs="Arial"/>
          <w:szCs w:val="20"/>
        </w:rPr>
        <w:t xml:space="preserve"> in področje delovanja</w:t>
      </w:r>
      <w:r w:rsidR="003837DE" w:rsidRPr="00436AAF">
        <w:rPr>
          <w:rFonts w:cs="Arial"/>
          <w:szCs w:val="20"/>
        </w:rPr>
        <w:t>, ki ga je pridobil kandidat po opravljenem izpitu,</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(2) Potrdilo iz prejšnjega odstavka podpišeta predsednik izpitne komisije in predstojnik izvajalca izpitov.</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(3) </w:t>
      </w:r>
      <w:r w:rsidR="00343234">
        <w:rPr>
          <w:rFonts w:ascii="Arial" w:hAnsi="Arial" w:cs="Arial"/>
          <w:sz w:val="20"/>
          <w:szCs w:val="20"/>
        </w:rPr>
        <w:t>Z opravo izpita se pridobi</w:t>
      </w:r>
      <w:r w:rsidRPr="00436AAF">
        <w:rPr>
          <w:rFonts w:ascii="Arial" w:hAnsi="Arial" w:cs="Arial"/>
          <w:sz w:val="20"/>
          <w:szCs w:val="20"/>
        </w:rPr>
        <w:t xml:space="preserve"> prvi naziv po pravilniku, ki ureja strokovne nazive na področju varstva.</w:t>
      </w:r>
    </w:p>
    <w:p w:rsidR="003837DE" w:rsidRPr="00436AAF" w:rsidRDefault="003837DE" w:rsidP="003837DE">
      <w:pPr>
        <w:pStyle w:val="SlogPoglavjerna"/>
        <w:spacing w:line="360" w:lineRule="auto"/>
        <w:rPr>
          <w:color w:val="auto"/>
          <w:szCs w:val="20"/>
        </w:rPr>
      </w:pPr>
      <w:r w:rsidRPr="00436AAF">
        <w:rPr>
          <w:color w:val="auto"/>
          <w:szCs w:val="20"/>
        </w:rPr>
        <w:t xml:space="preserve">VII. DOPOLNILNI IZPIT </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(namen in postopek opravljanja dopolnilnega izpita)</w:t>
      </w:r>
    </w:p>
    <w:p w:rsidR="003837DE" w:rsidRPr="00436AAF" w:rsidRDefault="003837DE" w:rsidP="003837DE">
      <w:pPr>
        <w:pStyle w:val="SlogNasredini"/>
        <w:spacing w:line="360" w:lineRule="auto"/>
        <w:ind w:left="0"/>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(1) Strokovni delavec, ki je opravil izpit iz določenega področja varstva in začne opravljati delo na drugem področju varstva, mora opraviti dopolnilni del izpita s področja varstva, ki ga opravljeni izpit ni zajemal.</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(2) Strokovni delavec, ki je v času od zaposlitve pridobil višjo stopnjo izobrazbe od tiste, v okviru katere je opravil izpit, opravi dopolnilni del izpita iz manjkajoče snovi. </w:t>
      </w:r>
      <w:r w:rsidR="00AA4031">
        <w:rPr>
          <w:rFonts w:ascii="Arial" w:hAnsi="Arial" w:cs="Arial"/>
          <w:sz w:val="20"/>
          <w:szCs w:val="20"/>
        </w:rPr>
        <w:t>Č</w:t>
      </w:r>
      <w:r w:rsidRPr="00436AAF">
        <w:rPr>
          <w:rFonts w:ascii="Arial" w:hAnsi="Arial" w:cs="Arial"/>
          <w:sz w:val="20"/>
          <w:szCs w:val="20"/>
        </w:rPr>
        <w:t xml:space="preserve">e že opravlja delo, ki ustreza njegovi novo pridobljeni višji izobrazbi, mora opraviti dopolnilni del izpita iz manjkajoče snovi najpozneje v </w:t>
      </w:r>
      <w:r w:rsidR="00D379A8" w:rsidRPr="00436AAF">
        <w:rPr>
          <w:rFonts w:ascii="Arial" w:hAnsi="Arial" w:cs="Arial"/>
          <w:sz w:val="20"/>
          <w:szCs w:val="20"/>
        </w:rPr>
        <w:t>dveh letih</w:t>
      </w:r>
      <w:r w:rsidRPr="00436AAF">
        <w:rPr>
          <w:rFonts w:ascii="Arial" w:hAnsi="Arial" w:cs="Arial"/>
          <w:sz w:val="20"/>
          <w:szCs w:val="20"/>
        </w:rPr>
        <w:t xml:space="preserve"> od dneva, ko je bil razporejen na to delo, za katerega se zahteva višja izobrazba.</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(3) Strokovni delavec mora za opravljanje dopolnilnega izpita izpolnjevati formalne pogoje, kot sta stopnja in smer izobrazbe, ter imeti najmanj tri mesece delovnih izkušenj pri opravljanju strokovnih del na </w:t>
      </w:r>
      <w:r w:rsidR="00831C01">
        <w:rPr>
          <w:rFonts w:ascii="Arial" w:hAnsi="Arial" w:cs="Arial"/>
          <w:sz w:val="20"/>
          <w:szCs w:val="20"/>
        </w:rPr>
        <w:t>novem področju varstva oziroma</w:t>
      </w:r>
      <w:r w:rsidR="00AA4031">
        <w:rPr>
          <w:rFonts w:ascii="Arial" w:hAnsi="Arial" w:cs="Arial"/>
          <w:sz w:val="20"/>
          <w:szCs w:val="20"/>
        </w:rPr>
        <w:t xml:space="preserve"> na </w:t>
      </w:r>
      <w:r w:rsidRPr="00436AAF">
        <w:rPr>
          <w:rFonts w:ascii="Arial" w:hAnsi="Arial" w:cs="Arial"/>
          <w:sz w:val="20"/>
          <w:szCs w:val="20"/>
        </w:rPr>
        <w:t>zahtevnejšem delovnem mestu, ki jih  izkaže s potrdilom delodajalca.</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(4) Strokovni delavec, ki izpolnjuje pogoje iz prejšnjega odstavka, pošlje vlogo z dokazili o izponjevanju pogojev za dopolnilni izpit na naslov izvajalca izpitov.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(5) Na podlagi popolne vloge komisija strokovnemu delavcu določi izpitni rok in vsebino izpita.</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(6) Določbe pravilnika, ki določajo pisno nalogo za izpit, ter določbe pravilnika, ki določajo postopek opravljanja izpita, se </w:t>
      </w:r>
      <w:r w:rsidR="00D379A8" w:rsidRPr="00436AAF">
        <w:rPr>
          <w:rFonts w:ascii="Arial" w:hAnsi="Arial" w:cs="Arial"/>
          <w:sz w:val="20"/>
          <w:szCs w:val="20"/>
        </w:rPr>
        <w:t xml:space="preserve">smiselno uporabljajo tudi </w:t>
      </w:r>
      <w:r w:rsidRPr="00436AAF">
        <w:rPr>
          <w:rFonts w:ascii="Arial" w:hAnsi="Arial" w:cs="Arial"/>
          <w:sz w:val="20"/>
          <w:szCs w:val="20"/>
        </w:rPr>
        <w:t>za dopolnilni izpit</w:t>
      </w:r>
      <w:r w:rsidR="00D379A8" w:rsidRPr="00436AAF">
        <w:rPr>
          <w:rFonts w:ascii="Arial" w:hAnsi="Arial" w:cs="Arial"/>
          <w:sz w:val="20"/>
          <w:szCs w:val="20"/>
        </w:rPr>
        <w:t>.</w:t>
      </w:r>
    </w:p>
    <w:p w:rsidR="003837DE" w:rsidRPr="00436AAF" w:rsidRDefault="003837DE" w:rsidP="003837DE">
      <w:pPr>
        <w:pStyle w:val="SlogPoglavjerna"/>
        <w:spacing w:line="360" w:lineRule="auto"/>
        <w:rPr>
          <w:color w:val="auto"/>
          <w:szCs w:val="20"/>
        </w:rPr>
      </w:pPr>
      <w:r w:rsidRPr="00436AAF">
        <w:rPr>
          <w:color w:val="auto"/>
          <w:szCs w:val="20"/>
        </w:rPr>
        <w:lastRenderedPageBreak/>
        <w:t xml:space="preserve">VIII. VARSTVO PRAVIC KANDIDATOV </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8A5B7F" w:rsidP="003837DE">
      <w:pPr>
        <w:pStyle w:val="SlogNasredini"/>
        <w:spacing w:line="360" w:lineRule="auto"/>
        <w:ind w:left="0"/>
        <w:rPr>
          <w:rFonts w:cs="Arial"/>
        </w:rPr>
      </w:pPr>
      <w:r w:rsidRPr="00436AAF">
        <w:rPr>
          <w:rFonts w:cs="Arial"/>
        </w:rPr>
        <w:t xml:space="preserve"> </w:t>
      </w:r>
      <w:r w:rsidR="003837DE" w:rsidRPr="00436AAF">
        <w:rPr>
          <w:rFonts w:cs="Arial"/>
        </w:rPr>
        <w:t>(pravica do vpogleda)</w:t>
      </w:r>
    </w:p>
    <w:p w:rsidR="003837DE" w:rsidRPr="00436AAF" w:rsidRDefault="003837DE" w:rsidP="003837DE">
      <w:pPr>
        <w:pStyle w:val="SlogNasredini"/>
        <w:spacing w:line="360" w:lineRule="auto"/>
        <w:ind w:left="0"/>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Predstojnik izvajalca izpitov lahko kandidatu, ki je odstopil od izpita, oziroma kandidatu, ki izpita ni opravil, na podlagi njegovega pisnega zahtevka omogoči vpogled v izpitno dokumentacijo, in sicer v sedmih dneh po vročitvi pisnega obvestila, da izpita ni opravil.</w:t>
      </w:r>
    </w:p>
    <w:p w:rsidR="003837DE" w:rsidRPr="00436AAF" w:rsidRDefault="003837DE" w:rsidP="003837DE">
      <w:pPr>
        <w:pStyle w:val="SlogPoglavjerna"/>
        <w:spacing w:line="360" w:lineRule="auto"/>
        <w:rPr>
          <w:color w:val="auto"/>
          <w:szCs w:val="20"/>
        </w:rPr>
      </w:pPr>
      <w:r w:rsidRPr="00436AAF">
        <w:rPr>
          <w:color w:val="auto"/>
          <w:szCs w:val="20"/>
        </w:rPr>
        <w:t>IX. STROŠKI IZPITA</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(struktura in določitev višine stroškov izpita)</w:t>
      </w:r>
    </w:p>
    <w:p w:rsidR="003837DE" w:rsidRPr="00436AAF" w:rsidRDefault="003837DE" w:rsidP="003837DE">
      <w:pPr>
        <w:pStyle w:val="SlogNasredini"/>
        <w:spacing w:line="360" w:lineRule="auto"/>
        <w:ind w:left="0"/>
        <w:rPr>
          <w:rFonts w:cs="Arial"/>
        </w:rPr>
      </w:pPr>
    </w:p>
    <w:p w:rsidR="006877D3"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(1) Strošek izpita vključuje stroške dela komisije</w:t>
      </w:r>
      <w:r w:rsidR="00C86568">
        <w:rPr>
          <w:rFonts w:ascii="Arial" w:hAnsi="Arial" w:cs="Arial"/>
          <w:sz w:val="20"/>
          <w:szCs w:val="20"/>
        </w:rPr>
        <w:t xml:space="preserve"> </w:t>
      </w:r>
      <w:r w:rsidRPr="00436AAF">
        <w:rPr>
          <w:rFonts w:ascii="Arial" w:hAnsi="Arial" w:cs="Arial"/>
          <w:sz w:val="20"/>
          <w:szCs w:val="20"/>
        </w:rPr>
        <w:t>in materialne stroške izpita (stroški postopka prijave, vodenja in upravljanja evidence izpitov, preverjanja izpolnjevanja pogojev za pristop k izpitu, v zvezi z delom pri pisni nalogi, stroški gradiva, izdaje obvestil, potrdil in podobno). Stroški dela komisije vključujejo stroške članov izpitne komisije in dodatnih izpraševalcev</w:t>
      </w:r>
      <w:r w:rsidR="009C37F0" w:rsidRPr="00436AAF">
        <w:rPr>
          <w:rFonts w:ascii="Arial" w:hAnsi="Arial" w:cs="Arial"/>
          <w:sz w:val="20"/>
          <w:szCs w:val="20"/>
        </w:rPr>
        <w:t xml:space="preserve"> v zvezi z delom v izpitni komisiji</w:t>
      </w:r>
      <w:r w:rsidR="00C86568" w:rsidRPr="00C86568">
        <w:rPr>
          <w:rFonts w:ascii="Arial" w:hAnsi="Arial" w:cs="Arial"/>
          <w:sz w:val="20"/>
          <w:szCs w:val="20"/>
        </w:rPr>
        <w:t xml:space="preserve"> </w:t>
      </w:r>
      <w:r w:rsidR="00C86568">
        <w:rPr>
          <w:rFonts w:ascii="Arial" w:hAnsi="Arial" w:cs="Arial"/>
          <w:sz w:val="20"/>
          <w:szCs w:val="20"/>
        </w:rPr>
        <w:t>(pripravo in ocenjevanje pisnih testov ter pisne naloge, stroški prevoza).</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(2) Višino stroškov iz prejšnjega odstavka s posebnim sklepom določi minist</w:t>
      </w:r>
      <w:r w:rsidR="009C37F0" w:rsidRPr="00436AAF">
        <w:rPr>
          <w:rFonts w:ascii="Arial" w:hAnsi="Arial" w:cs="Arial"/>
          <w:sz w:val="20"/>
          <w:szCs w:val="20"/>
        </w:rPr>
        <w:t>e</w:t>
      </w:r>
      <w:r w:rsidRPr="00436AAF">
        <w:rPr>
          <w:rFonts w:ascii="Arial" w:hAnsi="Arial" w:cs="Arial"/>
          <w:sz w:val="20"/>
          <w:szCs w:val="20"/>
        </w:rPr>
        <w:t>r.</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(3) Cena izpita je javno objavljena na</w:t>
      </w:r>
      <w:r w:rsidR="00C86568">
        <w:rPr>
          <w:rFonts w:ascii="Arial" w:hAnsi="Arial" w:cs="Arial"/>
          <w:sz w:val="20"/>
          <w:szCs w:val="20"/>
        </w:rPr>
        <w:t xml:space="preserve"> </w:t>
      </w:r>
      <w:r w:rsidRPr="00436AAF">
        <w:rPr>
          <w:rFonts w:ascii="Arial" w:hAnsi="Arial" w:cs="Arial"/>
          <w:sz w:val="20"/>
          <w:szCs w:val="20"/>
        </w:rPr>
        <w:t>spletni stran</w:t>
      </w:r>
      <w:r w:rsidR="001D79AD" w:rsidRPr="00436AAF">
        <w:rPr>
          <w:rFonts w:ascii="Arial" w:hAnsi="Arial" w:cs="Arial"/>
          <w:sz w:val="20"/>
          <w:szCs w:val="20"/>
        </w:rPr>
        <w:t>i</w:t>
      </w:r>
      <w:r w:rsidRPr="00436AAF">
        <w:rPr>
          <w:rFonts w:ascii="Arial" w:hAnsi="Arial" w:cs="Arial"/>
          <w:sz w:val="20"/>
          <w:szCs w:val="20"/>
        </w:rPr>
        <w:t xml:space="preserve"> izvajalca izpitov.</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(obveznost plačila in rok za plačilo stroškov izpita)</w:t>
      </w:r>
    </w:p>
    <w:p w:rsidR="003837DE" w:rsidRPr="00436AAF" w:rsidRDefault="003837DE" w:rsidP="003837DE">
      <w:pPr>
        <w:pStyle w:val="SlogNasredini"/>
        <w:spacing w:line="360" w:lineRule="auto"/>
        <w:ind w:left="0"/>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Stroške izpita </w:t>
      </w:r>
      <w:r w:rsidRPr="00436AAF">
        <w:rPr>
          <w:rFonts w:ascii="Arial" w:hAnsi="Arial" w:cs="Arial"/>
          <w:sz w:val="20"/>
          <w:szCs w:val="20"/>
          <w:lang w:val="x-none"/>
        </w:rPr>
        <w:t>nosi</w:t>
      </w:r>
      <w:r w:rsidRPr="00436AAF">
        <w:rPr>
          <w:rFonts w:ascii="Arial" w:hAnsi="Arial" w:cs="Arial"/>
          <w:sz w:val="20"/>
          <w:szCs w:val="20"/>
        </w:rPr>
        <w:t xml:space="preserve"> kandidat ali njegov delodajalec (v nadaljnjem besedilu: plačnik). Plačnik mora poravnati stroške izpita v roku, določenem v četrtem odstavku 9. člena tega pravilnika. </w:t>
      </w:r>
    </w:p>
    <w:p w:rsidR="003837DE" w:rsidRPr="00436AAF" w:rsidRDefault="003837DE" w:rsidP="003837DE">
      <w:pPr>
        <w:pStyle w:val="SlogPoglavjerna"/>
        <w:spacing w:line="360" w:lineRule="auto"/>
        <w:rPr>
          <w:color w:val="auto"/>
          <w:szCs w:val="20"/>
        </w:rPr>
      </w:pPr>
      <w:r w:rsidRPr="00436AAF">
        <w:rPr>
          <w:color w:val="auto"/>
          <w:szCs w:val="20"/>
        </w:rPr>
        <w:t>X. EVIDENCA IZPITOV</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(zbirka dokumentov o izpitu)</w:t>
      </w:r>
    </w:p>
    <w:p w:rsidR="003837DE" w:rsidRPr="00436AAF" w:rsidRDefault="003837DE" w:rsidP="003837DE">
      <w:pPr>
        <w:spacing w:line="360" w:lineRule="auto"/>
        <w:jc w:val="both"/>
        <w:rPr>
          <w:rFonts w:ascii="Arial" w:hAnsi="Arial" w:cs="Arial"/>
          <w:sz w:val="20"/>
          <w:szCs w:val="20"/>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Izvajalec izpitov za vsakega kandidata, ki je opravljal izpit, </w:t>
      </w:r>
      <w:r w:rsidRPr="00436AAF">
        <w:rPr>
          <w:rFonts w:ascii="Arial" w:hAnsi="Arial" w:cs="Arial"/>
          <w:bCs/>
          <w:sz w:val="20"/>
          <w:szCs w:val="20"/>
        </w:rPr>
        <w:t xml:space="preserve">v skladu s predpisi o ravnanju z arhivskim in dokumentarnim gradivom </w:t>
      </w:r>
      <w:r w:rsidRPr="00436AAF">
        <w:rPr>
          <w:rFonts w:ascii="Arial" w:hAnsi="Arial" w:cs="Arial"/>
          <w:sz w:val="20"/>
          <w:szCs w:val="20"/>
        </w:rPr>
        <w:t xml:space="preserve">vzpostavi, vodi in vzdržuje </w:t>
      </w:r>
      <w:r w:rsidRPr="00436AAF">
        <w:rPr>
          <w:rFonts w:ascii="Arial" w:hAnsi="Arial" w:cs="Arial"/>
          <w:bCs/>
          <w:sz w:val="20"/>
          <w:szCs w:val="20"/>
        </w:rPr>
        <w:t xml:space="preserve">zbirko </w:t>
      </w:r>
      <w:r w:rsidRPr="00436AAF">
        <w:rPr>
          <w:rFonts w:ascii="Arial" w:hAnsi="Arial" w:cs="Arial"/>
          <w:sz w:val="20"/>
          <w:szCs w:val="20"/>
        </w:rPr>
        <w:t>dokumentov, v kateri so:</w:t>
      </w:r>
    </w:p>
    <w:p w:rsidR="003837DE" w:rsidRPr="00436AAF" w:rsidRDefault="003837DE" w:rsidP="00AB53D2">
      <w:pPr>
        <w:pStyle w:val="alineja"/>
        <w:numPr>
          <w:ilvl w:val="0"/>
          <w:numId w:val="22"/>
        </w:numPr>
        <w:tabs>
          <w:tab w:val="clear" w:pos="360"/>
          <w:tab w:val="num" w:pos="142"/>
        </w:tabs>
        <w:spacing w:line="360" w:lineRule="auto"/>
        <w:rPr>
          <w:rFonts w:cs="Arial"/>
          <w:szCs w:val="20"/>
        </w:rPr>
      </w:pPr>
      <w:r w:rsidRPr="00436AAF">
        <w:rPr>
          <w:rFonts w:cs="Arial"/>
          <w:szCs w:val="20"/>
        </w:rPr>
        <w:t>prijava k izpitu s prilogami,</w:t>
      </w:r>
    </w:p>
    <w:p w:rsidR="009C37F0" w:rsidRPr="00436AAF" w:rsidRDefault="003837DE" w:rsidP="00AB53D2">
      <w:pPr>
        <w:pStyle w:val="alineja"/>
        <w:numPr>
          <w:ilvl w:val="0"/>
          <w:numId w:val="22"/>
        </w:numPr>
        <w:tabs>
          <w:tab w:val="clear" w:pos="360"/>
          <w:tab w:val="num" w:pos="142"/>
        </w:tabs>
        <w:spacing w:line="360" w:lineRule="auto"/>
        <w:rPr>
          <w:rFonts w:cs="Arial"/>
          <w:szCs w:val="20"/>
        </w:rPr>
      </w:pPr>
      <w:r w:rsidRPr="00436AAF">
        <w:rPr>
          <w:rFonts w:cs="Arial"/>
          <w:szCs w:val="20"/>
        </w:rPr>
        <w:lastRenderedPageBreak/>
        <w:t xml:space="preserve">dokazila, ki so bila podlaga za morebitno priznavanje izpitnih vsebin, </w:t>
      </w:r>
    </w:p>
    <w:p w:rsidR="003837DE" w:rsidRPr="00436AAF" w:rsidRDefault="003837DE" w:rsidP="00AB53D2">
      <w:pPr>
        <w:pStyle w:val="alineja"/>
        <w:numPr>
          <w:ilvl w:val="0"/>
          <w:numId w:val="22"/>
        </w:numPr>
        <w:tabs>
          <w:tab w:val="clear" w:pos="360"/>
          <w:tab w:val="num" w:pos="142"/>
        </w:tabs>
        <w:spacing w:line="360" w:lineRule="auto"/>
        <w:rPr>
          <w:rFonts w:cs="Arial"/>
          <w:szCs w:val="20"/>
        </w:rPr>
      </w:pPr>
      <w:r w:rsidRPr="00436AAF">
        <w:rPr>
          <w:rFonts w:cs="Arial"/>
          <w:szCs w:val="20"/>
        </w:rPr>
        <w:t>zapisnik o poteku izpita ter doseženem uspehu z dokazili,</w:t>
      </w:r>
    </w:p>
    <w:p w:rsidR="003837DE" w:rsidRPr="00436AAF" w:rsidRDefault="003837DE" w:rsidP="00AB53D2">
      <w:pPr>
        <w:pStyle w:val="alineja"/>
        <w:numPr>
          <w:ilvl w:val="0"/>
          <w:numId w:val="22"/>
        </w:numPr>
        <w:tabs>
          <w:tab w:val="clear" w:pos="360"/>
          <w:tab w:val="num" w:pos="142"/>
        </w:tabs>
        <w:spacing w:line="360" w:lineRule="auto"/>
        <w:rPr>
          <w:rFonts w:cs="Arial"/>
          <w:szCs w:val="20"/>
        </w:rPr>
      </w:pPr>
      <w:r w:rsidRPr="00436AAF">
        <w:rPr>
          <w:rFonts w:cs="Arial"/>
          <w:szCs w:val="20"/>
        </w:rPr>
        <w:t>en izvod potrdila o opravljenem izpitu.</w:t>
      </w:r>
    </w:p>
    <w:p w:rsidR="003837DE" w:rsidRPr="00436AAF" w:rsidRDefault="003837DE" w:rsidP="003837DE">
      <w:pPr>
        <w:pStyle w:val="len"/>
        <w:numPr>
          <w:ilvl w:val="0"/>
          <w:numId w:val="20"/>
        </w:numPr>
        <w:spacing w:line="360" w:lineRule="auto"/>
        <w:ind w:left="0" w:hanging="357"/>
        <w:rPr>
          <w:b w:val="0"/>
          <w:szCs w:val="20"/>
          <w:lang w:val="sl-SI"/>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(vodenje in vsebina evidence izpitov)</w:t>
      </w:r>
    </w:p>
    <w:p w:rsidR="003837DE" w:rsidRPr="00436AAF" w:rsidRDefault="003837DE" w:rsidP="003837DE">
      <w:pPr>
        <w:pStyle w:val="SlogNasredini"/>
        <w:spacing w:line="360" w:lineRule="auto"/>
        <w:ind w:left="0"/>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(1) Izvajalec izpitov upravlja evidenco izpitov. Evidenca se vodi v elektronski obliki.</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(2) Evidenca iz </w:t>
      </w:r>
      <w:r w:rsidR="009C37F0" w:rsidRPr="00436AAF">
        <w:rPr>
          <w:rFonts w:ascii="Arial" w:hAnsi="Arial" w:cs="Arial"/>
          <w:sz w:val="20"/>
          <w:szCs w:val="20"/>
        </w:rPr>
        <w:t xml:space="preserve">prejšnjega </w:t>
      </w:r>
      <w:r w:rsidRPr="00436AAF">
        <w:rPr>
          <w:rFonts w:ascii="Arial" w:hAnsi="Arial" w:cs="Arial"/>
          <w:sz w:val="20"/>
          <w:szCs w:val="20"/>
        </w:rPr>
        <w:t>odstavka tega člena vsebuje:</w:t>
      </w:r>
    </w:p>
    <w:p w:rsidR="003837DE" w:rsidRPr="00436AAF" w:rsidRDefault="003837DE" w:rsidP="00AB53D2">
      <w:pPr>
        <w:pStyle w:val="alineja"/>
        <w:numPr>
          <w:ilvl w:val="0"/>
          <w:numId w:val="23"/>
        </w:numPr>
        <w:tabs>
          <w:tab w:val="clear" w:pos="360"/>
          <w:tab w:val="num" w:pos="142"/>
        </w:tabs>
        <w:spacing w:line="360" w:lineRule="auto"/>
        <w:rPr>
          <w:rFonts w:cs="Arial"/>
          <w:szCs w:val="20"/>
        </w:rPr>
      </w:pPr>
      <w:r w:rsidRPr="00436AAF">
        <w:rPr>
          <w:rFonts w:cs="Arial"/>
          <w:szCs w:val="20"/>
        </w:rPr>
        <w:t>zaporedno številko,</w:t>
      </w:r>
    </w:p>
    <w:p w:rsidR="003837DE" w:rsidRPr="00436AAF" w:rsidRDefault="003837DE" w:rsidP="00AB53D2">
      <w:pPr>
        <w:pStyle w:val="alineja"/>
        <w:numPr>
          <w:ilvl w:val="0"/>
          <w:numId w:val="23"/>
        </w:numPr>
        <w:tabs>
          <w:tab w:val="clear" w:pos="360"/>
          <w:tab w:val="num" w:pos="142"/>
        </w:tabs>
        <w:spacing w:line="360" w:lineRule="auto"/>
        <w:rPr>
          <w:rFonts w:cs="Arial"/>
          <w:szCs w:val="20"/>
        </w:rPr>
      </w:pPr>
      <w:r w:rsidRPr="00436AAF">
        <w:rPr>
          <w:rFonts w:cs="Arial"/>
          <w:szCs w:val="20"/>
        </w:rPr>
        <w:t xml:space="preserve">številko zbirke dokumentov o kandidatu, </w:t>
      </w:r>
    </w:p>
    <w:p w:rsidR="003837DE" w:rsidRPr="00436AAF" w:rsidRDefault="003837DE" w:rsidP="00AB53D2">
      <w:pPr>
        <w:pStyle w:val="alineja"/>
        <w:numPr>
          <w:ilvl w:val="0"/>
          <w:numId w:val="23"/>
        </w:numPr>
        <w:tabs>
          <w:tab w:val="clear" w:pos="360"/>
          <w:tab w:val="num" w:pos="142"/>
        </w:tabs>
        <w:spacing w:line="360" w:lineRule="auto"/>
        <w:rPr>
          <w:rFonts w:cs="Arial"/>
          <w:szCs w:val="20"/>
        </w:rPr>
      </w:pPr>
      <w:r w:rsidRPr="00436AAF">
        <w:rPr>
          <w:rFonts w:cs="Arial"/>
          <w:szCs w:val="20"/>
        </w:rPr>
        <w:t>osebno ime, datum in kraj rojstva ter naslov stalnega prebivališča kandidata,</w:t>
      </w:r>
    </w:p>
    <w:p w:rsidR="003837DE" w:rsidRPr="00436AAF" w:rsidRDefault="003837DE" w:rsidP="00AB53D2">
      <w:pPr>
        <w:pStyle w:val="alineja"/>
        <w:numPr>
          <w:ilvl w:val="0"/>
          <w:numId w:val="23"/>
        </w:numPr>
        <w:tabs>
          <w:tab w:val="clear" w:pos="360"/>
          <w:tab w:val="num" w:pos="142"/>
        </w:tabs>
        <w:spacing w:line="360" w:lineRule="auto"/>
        <w:rPr>
          <w:rFonts w:cs="Arial"/>
          <w:szCs w:val="20"/>
        </w:rPr>
      </w:pPr>
      <w:r w:rsidRPr="00436AAF">
        <w:rPr>
          <w:rFonts w:cs="Arial"/>
          <w:szCs w:val="20"/>
        </w:rPr>
        <w:t>podatke o izobrazbi in zaposlitvi,</w:t>
      </w:r>
    </w:p>
    <w:p w:rsidR="003837DE" w:rsidRPr="00436AAF" w:rsidRDefault="003837DE" w:rsidP="00AB53D2">
      <w:pPr>
        <w:pStyle w:val="alineja"/>
        <w:numPr>
          <w:ilvl w:val="0"/>
          <w:numId w:val="23"/>
        </w:numPr>
        <w:tabs>
          <w:tab w:val="clear" w:pos="360"/>
          <w:tab w:val="num" w:pos="142"/>
        </w:tabs>
        <w:spacing w:line="360" w:lineRule="auto"/>
        <w:rPr>
          <w:rFonts w:cs="Arial"/>
          <w:szCs w:val="20"/>
        </w:rPr>
      </w:pPr>
      <w:r w:rsidRPr="00436AAF">
        <w:rPr>
          <w:rFonts w:cs="Arial"/>
          <w:szCs w:val="20"/>
        </w:rPr>
        <w:t>vrsto izpita in naziv,</w:t>
      </w:r>
    </w:p>
    <w:p w:rsidR="003837DE" w:rsidRPr="00436AAF" w:rsidRDefault="003837DE" w:rsidP="00AB53D2">
      <w:pPr>
        <w:pStyle w:val="alineja"/>
        <w:numPr>
          <w:ilvl w:val="0"/>
          <w:numId w:val="23"/>
        </w:numPr>
        <w:tabs>
          <w:tab w:val="clear" w:pos="360"/>
          <w:tab w:val="num" w:pos="142"/>
        </w:tabs>
        <w:spacing w:line="360" w:lineRule="auto"/>
        <w:rPr>
          <w:rFonts w:cs="Arial"/>
          <w:szCs w:val="20"/>
        </w:rPr>
      </w:pPr>
      <w:r w:rsidRPr="00436AAF">
        <w:rPr>
          <w:rFonts w:cs="Arial"/>
          <w:szCs w:val="20"/>
        </w:rPr>
        <w:t>datum izdaje potrdila.</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(varovanje podatkov iz zbirke dokumentov in evidence izpitov)</w:t>
      </w:r>
    </w:p>
    <w:p w:rsidR="003837DE" w:rsidRPr="00436AAF" w:rsidRDefault="003837DE" w:rsidP="003837DE">
      <w:pPr>
        <w:pStyle w:val="SlogNasredini"/>
        <w:spacing w:line="360" w:lineRule="auto"/>
        <w:ind w:left="0"/>
        <w:rPr>
          <w:rFonts w:cs="Arial"/>
        </w:rPr>
      </w:pPr>
    </w:p>
    <w:p w:rsidR="003837DE" w:rsidRPr="00436AAF" w:rsidRDefault="00C86568" w:rsidP="003837DE">
      <w:pPr>
        <w:spacing w:line="360" w:lineRule="auto"/>
        <w:jc w:val="both"/>
        <w:rPr>
          <w:rFonts w:ascii="Arial" w:hAnsi="Arial" w:cs="Arial"/>
          <w:sz w:val="20"/>
          <w:szCs w:val="20"/>
        </w:rPr>
      </w:pPr>
      <w:r>
        <w:rPr>
          <w:rFonts w:ascii="Arial" w:hAnsi="Arial" w:cs="Arial"/>
          <w:sz w:val="20"/>
          <w:szCs w:val="20"/>
        </w:rPr>
        <w:t>(1) Z</w:t>
      </w:r>
      <w:r w:rsidR="003837DE" w:rsidRPr="00436AAF">
        <w:rPr>
          <w:rFonts w:ascii="Arial" w:hAnsi="Arial" w:cs="Arial"/>
          <w:sz w:val="20"/>
          <w:szCs w:val="20"/>
        </w:rPr>
        <w:t>biranje in varovanje osebnih p</w:t>
      </w:r>
      <w:r w:rsidR="00677FE9" w:rsidRPr="00436AAF">
        <w:rPr>
          <w:rFonts w:ascii="Arial" w:hAnsi="Arial" w:cs="Arial"/>
          <w:sz w:val="20"/>
          <w:szCs w:val="20"/>
        </w:rPr>
        <w:t>odatkov v zbirki dokumentov iz prejšnjega člena</w:t>
      </w:r>
      <w:r w:rsidR="003837DE" w:rsidRPr="00436AAF">
        <w:rPr>
          <w:rFonts w:ascii="Arial" w:hAnsi="Arial" w:cs="Arial"/>
          <w:sz w:val="20"/>
          <w:szCs w:val="20"/>
        </w:rPr>
        <w:t xml:space="preserve"> in</w:t>
      </w:r>
      <w:r>
        <w:rPr>
          <w:rFonts w:ascii="Arial" w:hAnsi="Arial" w:cs="Arial"/>
          <w:sz w:val="20"/>
          <w:szCs w:val="20"/>
        </w:rPr>
        <w:t xml:space="preserve"> podatkov iz </w:t>
      </w:r>
      <w:r w:rsidR="003837DE" w:rsidRPr="00436AAF">
        <w:rPr>
          <w:rFonts w:ascii="Arial" w:hAnsi="Arial" w:cs="Arial"/>
          <w:sz w:val="20"/>
          <w:szCs w:val="20"/>
        </w:rPr>
        <w:t xml:space="preserve">  evidence o izpitih se smiselno uporabljajo določbe zakona, ki ureja varstvo osebnih podatkov.</w:t>
      </w:r>
    </w:p>
    <w:p w:rsidR="003837DE" w:rsidRPr="00436AAF" w:rsidRDefault="003837DE" w:rsidP="003837DE">
      <w:pPr>
        <w:pStyle w:val="SlogPoglavjerna"/>
        <w:spacing w:line="360" w:lineRule="auto"/>
        <w:rPr>
          <w:color w:val="auto"/>
          <w:szCs w:val="20"/>
        </w:rPr>
      </w:pPr>
      <w:r w:rsidRPr="00436AAF">
        <w:rPr>
          <w:color w:val="auto"/>
          <w:szCs w:val="20"/>
        </w:rPr>
        <w:t>XI. POSEBNE DOLOČBE</w:t>
      </w:r>
    </w:p>
    <w:p w:rsidR="003837DE" w:rsidRPr="00436AAF" w:rsidRDefault="003837DE" w:rsidP="003837DE">
      <w:pPr>
        <w:pStyle w:val="len"/>
        <w:numPr>
          <w:ilvl w:val="0"/>
          <w:numId w:val="20"/>
        </w:numPr>
        <w:spacing w:line="360" w:lineRule="auto"/>
        <w:ind w:left="0" w:hanging="357"/>
        <w:rPr>
          <w:b w:val="0"/>
          <w:szCs w:val="20"/>
        </w:rPr>
      </w:pPr>
      <w:r w:rsidRPr="00436AAF">
        <w:rPr>
          <w:b w:val="0"/>
          <w:szCs w:val="20"/>
        </w:rPr>
        <w:t>člen</w:t>
      </w:r>
    </w:p>
    <w:p w:rsidR="003837DE" w:rsidRPr="00436AAF" w:rsidRDefault="003837DE" w:rsidP="003837DE">
      <w:pPr>
        <w:spacing w:line="360" w:lineRule="auto"/>
        <w:jc w:val="center"/>
        <w:rPr>
          <w:rFonts w:ascii="Arial" w:hAnsi="Arial" w:cs="Arial"/>
          <w:sz w:val="20"/>
          <w:szCs w:val="20"/>
        </w:rPr>
      </w:pPr>
      <w:r w:rsidRPr="00436AAF">
        <w:rPr>
          <w:rFonts w:ascii="Arial" w:hAnsi="Arial" w:cs="Arial"/>
          <w:sz w:val="20"/>
          <w:szCs w:val="20"/>
        </w:rPr>
        <w:t>(opravljanje izpita za strokovne delavce v</w:t>
      </w:r>
      <w:r w:rsidR="002F4646">
        <w:rPr>
          <w:rFonts w:ascii="Arial" w:hAnsi="Arial" w:cs="Arial"/>
          <w:sz w:val="20"/>
          <w:szCs w:val="20"/>
        </w:rPr>
        <w:t xml:space="preserve"> drugih  organizacijah</w:t>
      </w:r>
      <w:r w:rsidRPr="00436AAF">
        <w:rPr>
          <w:rFonts w:ascii="Arial" w:hAnsi="Arial" w:cs="Arial"/>
          <w:sz w:val="20"/>
          <w:szCs w:val="20"/>
        </w:rPr>
        <w:t>)</w:t>
      </w:r>
    </w:p>
    <w:p w:rsidR="003837DE" w:rsidRPr="00436AAF" w:rsidRDefault="003837DE" w:rsidP="003837DE">
      <w:pPr>
        <w:spacing w:line="360" w:lineRule="auto"/>
        <w:jc w:val="center"/>
        <w:rPr>
          <w:rFonts w:ascii="Arial" w:hAnsi="Arial" w:cs="Arial"/>
          <w:sz w:val="20"/>
          <w:szCs w:val="20"/>
        </w:rPr>
      </w:pPr>
    </w:p>
    <w:p w:rsidR="002F4646"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(1) Izpit po tem pravilniku lahko opravijo tudi strokovni delavci, </w:t>
      </w:r>
      <w:r w:rsidR="00AB53D2">
        <w:rPr>
          <w:rFonts w:ascii="Arial" w:hAnsi="Arial" w:cs="Arial"/>
          <w:sz w:val="20"/>
          <w:szCs w:val="20"/>
        </w:rPr>
        <w:t xml:space="preserve">ki opravljajo delo </w:t>
      </w:r>
      <w:r w:rsidRPr="00436AAF">
        <w:rPr>
          <w:rFonts w:ascii="Arial" w:hAnsi="Arial" w:cs="Arial"/>
          <w:sz w:val="20"/>
          <w:szCs w:val="20"/>
        </w:rPr>
        <w:t xml:space="preserve">v </w:t>
      </w:r>
      <w:r w:rsidR="002F4646">
        <w:rPr>
          <w:rFonts w:ascii="Arial" w:hAnsi="Arial" w:cs="Arial"/>
          <w:sz w:val="20"/>
          <w:szCs w:val="20"/>
        </w:rPr>
        <w:t xml:space="preserve"> drugih </w:t>
      </w:r>
      <w:r w:rsidRPr="00436AAF">
        <w:rPr>
          <w:rFonts w:ascii="Arial" w:hAnsi="Arial" w:cs="Arial"/>
          <w:sz w:val="20"/>
          <w:szCs w:val="20"/>
        </w:rPr>
        <w:t>organizacijah,</w:t>
      </w:r>
      <w:r w:rsidR="002F4646">
        <w:rPr>
          <w:rFonts w:ascii="Arial" w:hAnsi="Arial" w:cs="Arial"/>
          <w:sz w:val="20"/>
          <w:szCs w:val="20"/>
        </w:rPr>
        <w:t xml:space="preserve"> ki delujejo na področju dediščine, </w:t>
      </w:r>
      <w:r w:rsidRPr="00436AAF">
        <w:rPr>
          <w:rFonts w:ascii="Arial" w:hAnsi="Arial" w:cs="Arial"/>
          <w:sz w:val="20"/>
          <w:szCs w:val="20"/>
        </w:rPr>
        <w:t xml:space="preserve">  vendar mora biti iz dokazil, ki so priložena k prijavi na izpit, razvidno, da</w:t>
      </w:r>
      <w:r w:rsidR="002F4646">
        <w:rPr>
          <w:rFonts w:ascii="Arial" w:hAnsi="Arial" w:cs="Arial"/>
          <w:sz w:val="20"/>
          <w:szCs w:val="20"/>
        </w:rPr>
        <w:t xml:space="preserve"> so to  strokovne </w:t>
      </w:r>
      <w:r w:rsidR="002A78D6">
        <w:rPr>
          <w:rFonts w:ascii="Arial" w:hAnsi="Arial" w:cs="Arial"/>
          <w:sz w:val="20"/>
          <w:szCs w:val="20"/>
        </w:rPr>
        <w:t>organizacije, ki delujejo na področju ali za potrebe dejavnosti varstva dediščine</w:t>
      </w:r>
      <w:r w:rsidR="002F4646">
        <w:rPr>
          <w:rFonts w:ascii="Arial" w:hAnsi="Arial" w:cs="Arial"/>
          <w:sz w:val="20"/>
          <w:szCs w:val="20"/>
        </w:rPr>
        <w:t xml:space="preserve"> in jih potrdi  komisija. </w:t>
      </w:r>
      <w:r w:rsidRPr="00436AAF">
        <w:rPr>
          <w:rFonts w:ascii="Arial" w:hAnsi="Arial" w:cs="Arial"/>
          <w:sz w:val="20"/>
          <w:szCs w:val="20"/>
        </w:rPr>
        <w:t xml:space="preserve">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(2) Določbe tega pravilnika o pogojih in načinu opravljanja izpita se smiselno uporabljajo tudi za opravljanje izpita</w:t>
      </w:r>
      <w:r w:rsidR="00677FE9" w:rsidRPr="00436AAF">
        <w:rPr>
          <w:rFonts w:ascii="Arial" w:hAnsi="Arial" w:cs="Arial"/>
          <w:sz w:val="20"/>
          <w:szCs w:val="20"/>
        </w:rPr>
        <w:t xml:space="preserve"> </w:t>
      </w:r>
      <w:r w:rsidRPr="00436AAF">
        <w:rPr>
          <w:rFonts w:ascii="Arial" w:hAnsi="Arial" w:cs="Arial"/>
          <w:sz w:val="20"/>
          <w:szCs w:val="20"/>
        </w:rPr>
        <w:t>za strokovne delavce iz prejšnjega odstavka.</w:t>
      </w:r>
    </w:p>
    <w:p w:rsidR="003837DE" w:rsidRPr="00436AAF" w:rsidRDefault="003837DE" w:rsidP="003837DE">
      <w:pPr>
        <w:pStyle w:val="len"/>
        <w:numPr>
          <w:ilvl w:val="0"/>
          <w:numId w:val="20"/>
        </w:numPr>
        <w:spacing w:line="360" w:lineRule="auto"/>
        <w:ind w:left="0" w:hanging="357"/>
        <w:rPr>
          <w:b w:val="0"/>
          <w:szCs w:val="20"/>
          <w:lang w:val="sl-SI"/>
        </w:rPr>
      </w:pPr>
      <w:r w:rsidRPr="00436AAF">
        <w:rPr>
          <w:b w:val="0"/>
          <w:szCs w:val="20"/>
        </w:rPr>
        <w:lastRenderedPageBreak/>
        <w:t>člen</w:t>
      </w:r>
    </w:p>
    <w:p w:rsidR="003837DE" w:rsidRPr="00436AAF" w:rsidRDefault="003837DE" w:rsidP="003837DE">
      <w:pPr>
        <w:pStyle w:val="SlogNasredini"/>
        <w:spacing w:line="360" w:lineRule="auto"/>
        <w:ind w:left="0"/>
        <w:rPr>
          <w:rFonts w:cs="Arial"/>
        </w:rPr>
      </w:pPr>
      <w:r w:rsidRPr="00436AAF">
        <w:rPr>
          <w:rFonts w:cs="Arial"/>
        </w:rPr>
        <w:t>(priznavanje že opravljenih primerljivih izpitov)</w:t>
      </w:r>
    </w:p>
    <w:p w:rsidR="003837DE" w:rsidRPr="00436AAF" w:rsidRDefault="003837DE" w:rsidP="003837DE">
      <w:pPr>
        <w:pStyle w:val="SlogNasredini"/>
        <w:spacing w:line="360" w:lineRule="auto"/>
        <w:ind w:left="0"/>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(1) </w:t>
      </w:r>
      <w:r w:rsidR="000B3E75">
        <w:rPr>
          <w:rFonts w:ascii="Arial" w:hAnsi="Arial" w:cs="Arial"/>
          <w:sz w:val="20"/>
          <w:szCs w:val="20"/>
        </w:rPr>
        <w:t>Opravljen strokovni izpit na drugem področju, ki ni varstvo,</w:t>
      </w:r>
      <w:r w:rsidRPr="00436AAF">
        <w:rPr>
          <w:rFonts w:ascii="Arial" w:hAnsi="Arial" w:cs="Arial"/>
          <w:sz w:val="20"/>
          <w:szCs w:val="20"/>
        </w:rPr>
        <w:t xml:space="preserve"> se kandidatu za opravljanje izpita lahko prizna v obsegu, za katerega komisija za izpit na podlagi predloženih dokumentov ugotovi skladnost vsebin, ki se upoštevajo pri opravljanju izpita p</w:t>
      </w:r>
      <w:r w:rsidR="000B3E75">
        <w:rPr>
          <w:rFonts w:ascii="Arial" w:hAnsi="Arial" w:cs="Arial"/>
          <w:sz w:val="20"/>
          <w:szCs w:val="20"/>
        </w:rPr>
        <w:t xml:space="preserve">o tem pravilniku. Kandidatu se lahko </w:t>
      </w:r>
      <w:r w:rsidRPr="00436AAF">
        <w:rPr>
          <w:rFonts w:ascii="Arial" w:hAnsi="Arial" w:cs="Arial"/>
          <w:sz w:val="20"/>
          <w:szCs w:val="20"/>
        </w:rPr>
        <w:t>delno ali v celoti prizna  del izpita.</w:t>
      </w:r>
    </w:p>
    <w:p w:rsidR="0066708F" w:rsidRPr="00436AAF" w:rsidRDefault="003837DE" w:rsidP="0066708F">
      <w:pPr>
        <w:pStyle w:val="Default"/>
        <w:tabs>
          <w:tab w:val="left" w:pos="460"/>
        </w:tabs>
        <w:spacing w:line="360" w:lineRule="auto"/>
        <w:ind w:left="34"/>
        <w:jc w:val="both"/>
        <w:rPr>
          <w:rFonts w:ascii="Arial" w:hAnsi="Arial" w:cs="Arial"/>
          <w:color w:val="auto"/>
          <w:sz w:val="20"/>
          <w:szCs w:val="20"/>
          <w:lang w:eastAsia="en-US"/>
        </w:rPr>
      </w:pPr>
      <w:r w:rsidRPr="00436AAF">
        <w:rPr>
          <w:rFonts w:ascii="Arial" w:hAnsi="Arial" w:cs="Arial"/>
          <w:color w:val="auto"/>
          <w:sz w:val="20"/>
          <w:szCs w:val="20"/>
        </w:rPr>
        <w:t>(2) Strokovni ali drug primerljiv izpit, opravljen v drugih državah, se kandidatu za opravljanje izpita lahko prizna v obsegu, za katerega komisija na podlagi predloženih dokumentov ugotovi skladnost vsebin, ki se upoštevajo pri opravljanju izpita po tem pravilniku.</w:t>
      </w:r>
      <w:r w:rsidRPr="00436AAF">
        <w:rPr>
          <w:rFonts w:ascii="Arial" w:hAnsi="Arial" w:cs="Arial"/>
          <w:color w:val="auto"/>
          <w:sz w:val="20"/>
          <w:szCs w:val="20"/>
          <w:lang w:eastAsia="en-US"/>
        </w:rPr>
        <w:t xml:space="preserve"> Kandidatu se</w:t>
      </w:r>
      <w:r w:rsidR="000B3E75">
        <w:rPr>
          <w:rFonts w:ascii="Arial" w:hAnsi="Arial" w:cs="Arial"/>
          <w:color w:val="auto"/>
          <w:sz w:val="20"/>
          <w:szCs w:val="20"/>
          <w:lang w:eastAsia="en-US"/>
        </w:rPr>
        <w:t xml:space="preserve"> lahko d</w:t>
      </w:r>
      <w:r w:rsidRPr="00436AAF">
        <w:rPr>
          <w:rFonts w:ascii="Arial" w:hAnsi="Arial" w:cs="Arial"/>
          <w:color w:val="auto"/>
          <w:sz w:val="20"/>
          <w:szCs w:val="20"/>
          <w:lang w:eastAsia="en-US"/>
        </w:rPr>
        <w:t>elno ali v celoti prizna  splošni in posebni del izpita,  opravljati pa mora del izpita iz poznavanja  področja zakonodaje.</w:t>
      </w:r>
    </w:p>
    <w:p w:rsidR="0066708F" w:rsidRPr="00436AAF" w:rsidRDefault="0066708F" w:rsidP="0066708F">
      <w:pPr>
        <w:pStyle w:val="Default"/>
        <w:tabs>
          <w:tab w:val="left" w:pos="460"/>
        </w:tabs>
        <w:spacing w:line="360" w:lineRule="auto"/>
        <w:ind w:left="34"/>
        <w:jc w:val="both"/>
        <w:rPr>
          <w:rFonts w:ascii="Arial" w:hAnsi="Arial" w:cs="Arial"/>
          <w:color w:val="auto"/>
          <w:sz w:val="20"/>
          <w:szCs w:val="20"/>
          <w:lang w:eastAsia="en-US"/>
        </w:rPr>
      </w:pPr>
    </w:p>
    <w:p w:rsidR="0066708F" w:rsidRPr="00436AAF" w:rsidRDefault="0066708F" w:rsidP="0066708F">
      <w:pPr>
        <w:pStyle w:val="Default"/>
        <w:tabs>
          <w:tab w:val="left" w:pos="460"/>
        </w:tabs>
        <w:spacing w:line="360" w:lineRule="auto"/>
        <w:ind w:left="34"/>
        <w:jc w:val="both"/>
        <w:rPr>
          <w:rFonts w:ascii="Arial" w:hAnsi="Arial" w:cs="Arial"/>
          <w:color w:val="auto"/>
          <w:sz w:val="20"/>
          <w:szCs w:val="20"/>
          <w:lang w:eastAsia="en-US"/>
        </w:rPr>
      </w:pPr>
    </w:p>
    <w:p w:rsidR="0066708F" w:rsidRPr="00436AAF" w:rsidRDefault="0066708F" w:rsidP="0066708F">
      <w:pPr>
        <w:pStyle w:val="Default"/>
        <w:tabs>
          <w:tab w:val="left" w:pos="460"/>
        </w:tabs>
        <w:spacing w:line="360" w:lineRule="auto"/>
        <w:ind w:left="34"/>
        <w:jc w:val="center"/>
        <w:rPr>
          <w:rFonts w:ascii="Arial" w:hAnsi="Arial" w:cs="Arial"/>
          <w:b/>
          <w:color w:val="auto"/>
          <w:sz w:val="20"/>
          <w:szCs w:val="20"/>
        </w:rPr>
      </w:pPr>
      <w:r w:rsidRPr="00436AAF">
        <w:rPr>
          <w:rFonts w:ascii="Arial" w:hAnsi="Arial" w:cs="Arial"/>
          <w:b/>
          <w:color w:val="auto"/>
          <w:sz w:val="20"/>
          <w:szCs w:val="20"/>
        </w:rPr>
        <w:t>XII. PREHODNE DOLOČBE</w:t>
      </w:r>
    </w:p>
    <w:p w:rsidR="0066708F" w:rsidRPr="00436AAF" w:rsidRDefault="0066708F" w:rsidP="0066708F">
      <w:pPr>
        <w:pStyle w:val="Default"/>
        <w:tabs>
          <w:tab w:val="left" w:pos="460"/>
        </w:tabs>
        <w:spacing w:line="360" w:lineRule="auto"/>
        <w:ind w:left="34"/>
        <w:jc w:val="center"/>
        <w:rPr>
          <w:rFonts w:ascii="Arial" w:hAnsi="Arial" w:cs="Arial"/>
          <w:b/>
          <w:color w:val="auto"/>
          <w:sz w:val="20"/>
          <w:szCs w:val="20"/>
        </w:rPr>
      </w:pPr>
    </w:p>
    <w:p w:rsidR="0066708F" w:rsidRPr="00E94584" w:rsidRDefault="003837DE" w:rsidP="00E94584">
      <w:pPr>
        <w:pStyle w:val="Default"/>
        <w:numPr>
          <w:ilvl w:val="0"/>
          <w:numId w:val="20"/>
        </w:numPr>
        <w:tabs>
          <w:tab w:val="left" w:pos="0"/>
        </w:tabs>
        <w:spacing w:line="360" w:lineRule="auto"/>
        <w:ind w:left="142"/>
        <w:jc w:val="center"/>
        <w:rPr>
          <w:rFonts w:ascii="Arial" w:hAnsi="Arial" w:cs="Arial"/>
          <w:color w:val="auto"/>
          <w:sz w:val="20"/>
          <w:szCs w:val="20"/>
          <w:lang w:eastAsia="en-US"/>
        </w:rPr>
      </w:pPr>
      <w:r w:rsidRPr="00E94584">
        <w:rPr>
          <w:rFonts w:ascii="Arial" w:hAnsi="Arial" w:cs="Arial"/>
          <w:color w:val="auto"/>
          <w:sz w:val="20"/>
          <w:szCs w:val="20"/>
        </w:rPr>
        <w:t>člen</w:t>
      </w:r>
    </w:p>
    <w:p w:rsidR="003837DE" w:rsidRPr="00436AAF" w:rsidRDefault="0066708F" w:rsidP="0066708F">
      <w:pPr>
        <w:pStyle w:val="Default"/>
        <w:tabs>
          <w:tab w:val="left" w:pos="460"/>
        </w:tabs>
        <w:spacing w:line="360" w:lineRule="auto"/>
        <w:ind w:left="720"/>
        <w:rPr>
          <w:rFonts w:ascii="Arial" w:hAnsi="Arial" w:cs="Arial"/>
          <w:b/>
          <w:color w:val="auto"/>
          <w:sz w:val="20"/>
          <w:szCs w:val="20"/>
          <w:lang w:eastAsia="en-US"/>
        </w:rPr>
      </w:pPr>
      <w:r w:rsidRPr="00436AAF">
        <w:rPr>
          <w:rFonts w:ascii="Arial" w:hAnsi="Arial" w:cs="Arial"/>
          <w:b/>
          <w:color w:val="auto"/>
          <w:sz w:val="20"/>
          <w:szCs w:val="20"/>
        </w:rPr>
        <w:t xml:space="preserve">                                               </w:t>
      </w:r>
      <w:r w:rsidR="003837DE" w:rsidRPr="00436AAF">
        <w:rPr>
          <w:rFonts w:ascii="Arial" w:hAnsi="Arial" w:cs="Arial"/>
          <w:color w:val="auto"/>
          <w:sz w:val="20"/>
          <w:szCs w:val="20"/>
        </w:rPr>
        <w:t>(dokončanje že začetih postopkov)</w:t>
      </w:r>
    </w:p>
    <w:p w:rsidR="003837DE" w:rsidRPr="00436AAF" w:rsidRDefault="003837DE" w:rsidP="003837DE">
      <w:pPr>
        <w:pStyle w:val="SlogNasredini"/>
        <w:spacing w:line="360" w:lineRule="auto"/>
        <w:ind w:left="0"/>
        <w:jc w:val="both"/>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Postopki, ki so se začeli pred začetkom uporabe tega pravilnika, se dokončajo po določbah Pravilnika o strokovnih izpitih  na področju varstva kulturne dediščine in varstva arhivskega gradiva  (Uradni list RS, št. 101/08 in 23/13), razen če kandidat prijavo umakne in vloži novo za opravljanje izpita po tem pravilniku.</w:t>
      </w:r>
    </w:p>
    <w:p w:rsidR="003837DE" w:rsidRPr="00436AAF" w:rsidRDefault="003837DE" w:rsidP="00E94584">
      <w:pPr>
        <w:pStyle w:val="len"/>
        <w:numPr>
          <w:ilvl w:val="0"/>
          <w:numId w:val="20"/>
        </w:numPr>
        <w:spacing w:line="360" w:lineRule="auto"/>
        <w:ind w:left="0" w:hanging="357"/>
        <w:rPr>
          <w:b w:val="0"/>
          <w:szCs w:val="20"/>
          <w:lang w:val="sl-SI"/>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(priznavanje izpita, opravljenega pred uveljavitvijo tega pravilnika)</w:t>
      </w:r>
    </w:p>
    <w:p w:rsidR="003837DE" w:rsidRPr="00436AAF" w:rsidRDefault="003837DE" w:rsidP="003837DE">
      <w:pPr>
        <w:pStyle w:val="SlogNasredini"/>
        <w:spacing w:line="360" w:lineRule="auto"/>
        <w:ind w:left="0"/>
        <w:jc w:val="both"/>
        <w:rPr>
          <w:rFonts w:cs="Arial"/>
        </w:rPr>
      </w:pPr>
    </w:p>
    <w:p w:rsidR="003837DE" w:rsidRPr="000B3E75" w:rsidRDefault="003837DE" w:rsidP="000B3E75">
      <w:pPr>
        <w:spacing w:line="360" w:lineRule="auto"/>
        <w:jc w:val="both"/>
        <w:rPr>
          <w:rFonts w:ascii="Arial" w:hAnsi="Arial" w:cs="Arial"/>
          <w:sz w:val="20"/>
          <w:szCs w:val="20"/>
        </w:rPr>
      </w:pPr>
      <w:r w:rsidRPr="00436AAF">
        <w:rPr>
          <w:rFonts w:ascii="Arial" w:hAnsi="Arial" w:cs="Arial"/>
          <w:sz w:val="20"/>
          <w:szCs w:val="20"/>
        </w:rPr>
        <w:t xml:space="preserve">Potrdilo o strokovnem izpitu za področje </w:t>
      </w:r>
      <w:r w:rsidR="007754B1" w:rsidRPr="00436AAF">
        <w:rPr>
          <w:rFonts w:ascii="Arial" w:hAnsi="Arial" w:cs="Arial"/>
          <w:sz w:val="20"/>
          <w:szCs w:val="20"/>
        </w:rPr>
        <w:t>varstva</w:t>
      </w:r>
      <w:r w:rsidRPr="00436AAF">
        <w:rPr>
          <w:rFonts w:ascii="Arial" w:hAnsi="Arial" w:cs="Arial"/>
          <w:sz w:val="20"/>
          <w:szCs w:val="20"/>
        </w:rPr>
        <w:t xml:space="preserve">, opravljenem pred uveljavitvijo tega pravilnika velja v obsegu za </w:t>
      </w:r>
      <w:r w:rsidR="000B3E75">
        <w:rPr>
          <w:rFonts w:ascii="Arial" w:hAnsi="Arial" w:cs="Arial"/>
          <w:sz w:val="20"/>
          <w:szCs w:val="20"/>
        </w:rPr>
        <w:t>katerega je bilo dano.</w:t>
      </w:r>
    </w:p>
    <w:p w:rsidR="003837DE" w:rsidRPr="00436AAF" w:rsidRDefault="003837DE" w:rsidP="003837DE">
      <w:pPr>
        <w:pStyle w:val="SlogNasredini"/>
        <w:spacing w:line="360" w:lineRule="auto"/>
        <w:ind w:left="0"/>
        <w:jc w:val="both"/>
        <w:rPr>
          <w:rFonts w:cs="Arial"/>
        </w:rPr>
      </w:pPr>
    </w:p>
    <w:p w:rsidR="003837DE" w:rsidRPr="00436AAF" w:rsidRDefault="003837DE" w:rsidP="007754B1">
      <w:pPr>
        <w:pStyle w:val="len"/>
        <w:numPr>
          <w:ilvl w:val="0"/>
          <w:numId w:val="20"/>
        </w:numPr>
        <w:spacing w:line="360" w:lineRule="auto"/>
        <w:ind w:left="0" w:hanging="357"/>
        <w:rPr>
          <w:b w:val="0"/>
          <w:szCs w:val="20"/>
          <w:lang w:val="sl-SI"/>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(rok za imenovanje komisije za izpit)</w:t>
      </w:r>
    </w:p>
    <w:p w:rsidR="003837DE" w:rsidRPr="00436AAF" w:rsidRDefault="003837DE" w:rsidP="003837DE">
      <w:pPr>
        <w:pStyle w:val="SlogNasredini"/>
        <w:spacing w:line="360" w:lineRule="auto"/>
        <w:ind w:left="0"/>
        <w:rPr>
          <w:rFonts w:cs="Arial"/>
        </w:rPr>
      </w:pPr>
    </w:p>
    <w:p w:rsidR="003837DE" w:rsidRDefault="00E94584" w:rsidP="00E94584">
      <w:pPr>
        <w:spacing w:line="360" w:lineRule="auto"/>
        <w:jc w:val="both"/>
        <w:rPr>
          <w:rFonts w:ascii="Arial" w:hAnsi="Arial" w:cs="Arial"/>
          <w:sz w:val="20"/>
          <w:szCs w:val="20"/>
        </w:rPr>
      </w:pPr>
      <w:r>
        <w:rPr>
          <w:rFonts w:ascii="Arial" w:hAnsi="Arial" w:cs="Arial"/>
          <w:sz w:val="20"/>
          <w:szCs w:val="20"/>
        </w:rPr>
        <w:t xml:space="preserve">(1) </w:t>
      </w:r>
      <w:r w:rsidR="003837DE" w:rsidRPr="00436AAF">
        <w:rPr>
          <w:rFonts w:ascii="Arial" w:hAnsi="Arial" w:cs="Arial"/>
          <w:sz w:val="20"/>
          <w:szCs w:val="20"/>
        </w:rPr>
        <w:t>Izvajalec izpitov mora objaviti javni poziv za kandidate za člane komisije za izpit najpozneje v 30 dneh po začetku veljavnosti tega pravilnika. Predstojnik izvajalca izpitov mora imenovati komisijo za izpit iz 1</w:t>
      </w:r>
      <w:r w:rsidR="008327C3">
        <w:rPr>
          <w:rFonts w:ascii="Arial" w:hAnsi="Arial" w:cs="Arial"/>
          <w:sz w:val="20"/>
          <w:szCs w:val="20"/>
        </w:rPr>
        <w:t>9</w:t>
      </w:r>
      <w:r w:rsidR="003837DE" w:rsidRPr="00436AAF">
        <w:rPr>
          <w:rFonts w:ascii="Arial" w:hAnsi="Arial" w:cs="Arial"/>
          <w:sz w:val="20"/>
          <w:szCs w:val="20"/>
        </w:rPr>
        <w:t>. člena tega pravilnika najpozneje v treh mesecih po začetku veljavnosti tega pravilnika.</w:t>
      </w:r>
    </w:p>
    <w:p w:rsidR="000B3E75" w:rsidRPr="00436AAF" w:rsidRDefault="00E94584" w:rsidP="00E94584">
      <w:pPr>
        <w:numPr>
          <w:ilvl w:val="3"/>
          <w:numId w:val="5"/>
        </w:numPr>
        <w:spacing w:line="360" w:lineRule="auto"/>
        <w:ind w:left="426" w:hanging="426"/>
        <w:jc w:val="both"/>
        <w:rPr>
          <w:rFonts w:ascii="Arial" w:hAnsi="Arial" w:cs="Arial"/>
          <w:sz w:val="20"/>
          <w:szCs w:val="20"/>
        </w:rPr>
      </w:pPr>
      <w:r>
        <w:rPr>
          <w:rFonts w:ascii="Arial" w:hAnsi="Arial" w:cs="Arial"/>
          <w:sz w:val="20"/>
          <w:szCs w:val="20"/>
        </w:rPr>
        <w:t>Komisija sprej</w:t>
      </w:r>
      <w:r w:rsidR="000B3E75">
        <w:rPr>
          <w:rFonts w:ascii="Arial" w:hAnsi="Arial" w:cs="Arial"/>
          <w:sz w:val="20"/>
          <w:szCs w:val="20"/>
        </w:rPr>
        <w:t>m</w:t>
      </w:r>
      <w:r>
        <w:rPr>
          <w:rFonts w:ascii="Arial" w:hAnsi="Arial" w:cs="Arial"/>
          <w:sz w:val="20"/>
          <w:szCs w:val="20"/>
        </w:rPr>
        <w:t>e</w:t>
      </w:r>
      <w:r w:rsidR="008327C3">
        <w:rPr>
          <w:rFonts w:ascii="Arial" w:hAnsi="Arial" w:cs="Arial"/>
          <w:sz w:val="20"/>
          <w:szCs w:val="20"/>
        </w:rPr>
        <w:t xml:space="preserve"> poslovnik iz 23</w:t>
      </w:r>
      <w:r w:rsidR="000B3E75">
        <w:rPr>
          <w:rFonts w:ascii="Arial" w:hAnsi="Arial" w:cs="Arial"/>
          <w:sz w:val="20"/>
          <w:szCs w:val="20"/>
        </w:rPr>
        <w:t xml:space="preserve">. </w:t>
      </w:r>
      <w:r>
        <w:rPr>
          <w:rFonts w:ascii="Arial" w:hAnsi="Arial" w:cs="Arial"/>
          <w:sz w:val="20"/>
          <w:szCs w:val="20"/>
        </w:rPr>
        <w:t>č</w:t>
      </w:r>
      <w:r w:rsidR="000B3E75">
        <w:rPr>
          <w:rFonts w:ascii="Arial" w:hAnsi="Arial" w:cs="Arial"/>
          <w:sz w:val="20"/>
          <w:szCs w:val="20"/>
        </w:rPr>
        <w:t xml:space="preserve">lena tega pravilnika v dveh mesecih po imenovanju. </w:t>
      </w: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lastRenderedPageBreak/>
        <w:t>(</w:t>
      </w:r>
      <w:r w:rsidR="000B3E75">
        <w:rPr>
          <w:rFonts w:ascii="Arial" w:hAnsi="Arial" w:cs="Arial"/>
          <w:sz w:val="20"/>
          <w:szCs w:val="20"/>
        </w:rPr>
        <w:t>3</w:t>
      </w:r>
      <w:r w:rsidRPr="00436AAF">
        <w:rPr>
          <w:rFonts w:ascii="Arial" w:hAnsi="Arial" w:cs="Arial"/>
          <w:sz w:val="20"/>
          <w:szCs w:val="20"/>
        </w:rPr>
        <w:t>) Predstojnik izvajalca izpitov</w:t>
      </w:r>
      <w:r w:rsidR="00E94584">
        <w:rPr>
          <w:rFonts w:ascii="Arial" w:hAnsi="Arial" w:cs="Arial"/>
          <w:sz w:val="20"/>
          <w:szCs w:val="20"/>
        </w:rPr>
        <w:t xml:space="preserve"> </w:t>
      </w:r>
      <w:r w:rsidRPr="00436AAF">
        <w:rPr>
          <w:rFonts w:ascii="Arial" w:hAnsi="Arial" w:cs="Arial"/>
          <w:sz w:val="20"/>
          <w:szCs w:val="20"/>
        </w:rPr>
        <w:t>imenuje strokovnega tajnika in njegovega namestnika v 15 dneh po začetku veljavnosti tega pravilnika.</w:t>
      </w:r>
    </w:p>
    <w:p w:rsidR="003837DE" w:rsidRPr="00436AAF" w:rsidRDefault="003837DE" w:rsidP="007754B1">
      <w:pPr>
        <w:pStyle w:val="len"/>
        <w:numPr>
          <w:ilvl w:val="0"/>
          <w:numId w:val="20"/>
        </w:numPr>
        <w:spacing w:line="360" w:lineRule="auto"/>
        <w:ind w:left="0" w:hanging="357"/>
        <w:rPr>
          <w:b w:val="0"/>
          <w:szCs w:val="20"/>
          <w:lang w:val="sl-SI"/>
        </w:rPr>
      </w:pPr>
      <w:r w:rsidRPr="00436AAF">
        <w:rPr>
          <w:b w:val="0"/>
          <w:szCs w:val="20"/>
        </w:rPr>
        <w:t>člen</w:t>
      </w:r>
    </w:p>
    <w:p w:rsidR="003837DE" w:rsidRPr="00436AAF" w:rsidRDefault="003837DE" w:rsidP="003837DE">
      <w:pPr>
        <w:pStyle w:val="SlogNasredini"/>
        <w:spacing w:line="360" w:lineRule="auto"/>
        <w:ind w:left="0"/>
        <w:rPr>
          <w:rFonts w:cs="Arial"/>
        </w:rPr>
      </w:pPr>
      <w:r w:rsidRPr="00436AAF">
        <w:rPr>
          <w:rFonts w:cs="Arial"/>
        </w:rPr>
        <w:t>(uskladitev določb o izpitni komisiji)</w:t>
      </w:r>
    </w:p>
    <w:p w:rsidR="003837DE" w:rsidRPr="00436AAF" w:rsidRDefault="003837DE" w:rsidP="003837DE">
      <w:pPr>
        <w:pStyle w:val="SlogNasredini"/>
        <w:spacing w:line="360" w:lineRule="auto"/>
        <w:ind w:left="0"/>
        <w:jc w:val="both"/>
        <w:rPr>
          <w:rFonts w:cs="Arial"/>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Komisija</w:t>
      </w:r>
      <w:r w:rsidR="00831C01">
        <w:rPr>
          <w:rFonts w:ascii="Arial" w:hAnsi="Arial" w:cs="Arial"/>
          <w:sz w:val="20"/>
          <w:szCs w:val="20"/>
        </w:rPr>
        <w:t xml:space="preserve"> </w:t>
      </w:r>
      <w:r w:rsidRPr="00436AAF">
        <w:rPr>
          <w:rFonts w:ascii="Arial" w:hAnsi="Arial" w:cs="Arial"/>
          <w:sz w:val="20"/>
          <w:szCs w:val="20"/>
        </w:rPr>
        <w:t>se</w:t>
      </w:r>
      <w:r w:rsidR="00831C01">
        <w:rPr>
          <w:rFonts w:ascii="Arial" w:hAnsi="Arial" w:cs="Arial"/>
          <w:sz w:val="20"/>
          <w:szCs w:val="20"/>
        </w:rPr>
        <w:t xml:space="preserve"> mora prvič sestati najpozneje v</w:t>
      </w:r>
      <w:r w:rsidRPr="00436AAF">
        <w:rPr>
          <w:rFonts w:ascii="Arial" w:hAnsi="Arial" w:cs="Arial"/>
          <w:sz w:val="20"/>
          <w:szCs w:val="20"/>
        </w:rPr>
        <w:t>15 dneh po ime</w:t>
      </w:r>
      <w:r w:rsidR="007754B1" w:rsidRPr="00436AAF">
        <w:rPr>
          <w:rFonts w:ascii="Arial" w:hAnsi="Arial" w:cs="Arial"/>
          <w:sz w:val="20"/>
          <w:szCs w:val="20"/>
        </w:rPr>
        <w:t xml:space="preserve">novanju iz </w:t>
      </w:r>
      <w:r w:rsidR="002A78D6">
        <w:rPr>
          <w:rFonts w:ascii="Arial" w:hAnsi="Arial" w:cs="Arial"/>
          <w:sz w:val="20"/>
          <w:szCs w:val="20"/>
        </w:rPr>
        <w:t xml:space="preserve">prvehga odstavka </w:t>
      </w:r>
      <w:r w:rsidR="007754B1" w:rsidRPr="00436AAF">
        <w:rPr>
          <w:rFonts w:ascii="Arial" w:hAnsi="Arial" w:cs="Arial"/>
          <w:sz w:val="20"/>
          <w:szCs w:val="20"/>
        </w:rPr>
        <w:t>prejšnjega člena</w:t>
      </w:r>
      <w:r w:rsidRPr="00436AAF">
        <w:rPr>
          <w:rFonts w:ascii="Arial" w:hAnsi="Arial" w:cs="Arial"/>
          <w:sz w:val="20"/>
          <w:szCs w:val="20"/>
        </w:rPr>
        <w:t>. Mandat dosedanjim komisijam,</w:t>
      </w:r>
      <w:r w:rsidR="00E94584">
        <w:rPr>
          <w:rFonts w:ascii="Arial" w:hAnsi="Arial" w:cs="Arial"/>
          <w:sz w:val="20"/>
          <w:szCs w:val="20"/>
        </w:rPr>
        <w:t xml:space="preserve"> </w:t>
      </w:r>
      <w:r w:rsidRPr="00436AAF">
        <w:rPr>
          <w:rFonts w:ascii="Arial" w:hAnsi="Arial" w:cs="Arial"/>
          <w:sz w:val="20"/>
          <w:szCs w:val="20"/>
        </w:rPr>
        <w:t xml:space="preserve"> imenovanim </w:t>
      </w:r>
      <w:r w:rsidR="007754B1" w:rsidRPr="00436AAF">
        <w:rPr>
          <w:rFonts w:ascii="Arial" w:hAnsi="Arial" w:cs="Arial"/>
          <w:sz w:val="20"/>
          <w:szCs w:val="20"/>
        </w:rPr>
        <w:t xml:space="preserve"> </w:t>
      </w:r>
      <w:r w:rsidRPr="00436AAF">
        <w:rPr>
          <w:rFonts w:ascii="Arial" w:hAnsi="Arial" w:cs="Arial"/>
          <w:sz w:val="20"/>
          <w:szCs w:val="20"/>
        </w:rPr>
        <w:t>v skladu z dosedanjimi predpisi, preneha, ko končajo postopke, ki so se začeli pred začetkom uporabe tega pravilnika.</w:t>
      </w:r>
    </w:p>
    <w:p w:rsidR="003837DE" w:rsidRPr="00436AAF" w:rsidRDefault="003837DE" w:rsidP="003837DE">
      <w:pPr>
        <w:pStyle w:val="SlogPoglavjerna"/>
        <w:spacing w:line="360" w:lineRule="auto"/>
        <w:rPr>
          <w:color w:val="auto"/>
          <w:szCs w:val="20"/>
        </w:rPr>
      </w:pPr>
      <w:r w:rsidRPr="00436AAF">
        <w:rPr>
          <w:color w:val="auto"/>
          <w:szCs w:val="20"/>
        </w:rPr>
        <w:t>XIII. KONČNA DOLOČBA</w:t>
      </w:r>
    </w:p>
    <w:p w:rsidR="007754B1" w:rsidRPr="00436AAF" w:rsidRDefault="007754B1" w:rsidP="007754B1">
      <w:pPr>
        <w:pStyle w:val="SlogPoglavjerna"/>
        <w:spacing w:line="360" w:lineRule="auto"/>
        <w:rPr>
          <w:b w:val="0"/>
          <w:color w:val="auto"/>
          <w:szCs w:val="20"/>
        </w:rPr>
      </w:pPr>
      <w:r w:rsidRPr="00436AAF">
        <w:rPr>
          <w:b w:val="0"/>
          <w:color w:val="auto"/>
          <w:szCs w:val="20"/>
        </w:rPr>
        <w:t>4</w:t>
      </w:r>
      <w:r w:rsidR="00E94584">
        <w:rPr>
          <w:b w:val="0"/>
          <w:color w:val="auto"/>
          <w:szCs w:val="20"/>
        </w:rPr>
        <w:t>5</w:t>
      </w:r>
      <w:r w:rsidRPr="00436AAF">
        <w:rPr>
          <w:b w:val="0"/>
          <w:color w:val="auto"/>
          <w:szCs w:val="20"/>
        </w:rPr>
        <w:t>. člen</w:t>
      </w:r>
    </w:p>
    <w:p w:rsidR="007754B1" w:rsidRPr="00436AAF" w:rsidRDefault="007754B1" w:rsidP="008A5B7F">
      <w:pPr>
        <w:pStyle w:val="SlogPoglavjerna"/>
        <w:spacing w:before="0" w:line="360" w:lineRule="auto"/>
        <w:rPr>
          <w:b w:val="0"/>
          <w:color w:val="auto"/>
          <w:szCs w:val="20"/>
        </w:rPr>
      </w:pPr>
      <w:r w:rsidRPr="00436AAF">
        <w:rPr>
          <w:b w:val="0"/>
          <w:color w:val="auto"/>
          <w:szCs w:val="20"/>
        </w:rPr>
        <w:t xml:space="preserve">(prenehanje veljavosti) </w:t>
      </w:r>
    </w:p>
    <w:p w:rsidR="007754B1" w:rsidRPr="00436AAF" w:rsidRDefault="007754B1" w:rsidP="007754B1">
      <w:pPr>
        <w:pStyle w:val="SlogPoglavjerna"/>
        <w:spacing w:line="360" w:lineRule="auto"/>
        <w:jc w:val="both"/>
        <w:rPr>
          <w:b w:val="0"/>
          <w:color w:val="auto"/>
          <w:szCs w:val="20"/>
        </w:rPr>
      </w:pPr>
      <w:r w:rsidRPr="00436AAF">
        <w:rPr>
          <w:b w:val="0"/>
          <w:color w:val="auto"/>
          <w:szCs w:val="20"/>
        </w:rPr>
        <w:t>Z dnem uveljavitve tega pravilnika preneha veljati Pravilnik o strokovnih izpitih  na področju varstva kulturne dediščine in varstva arhivskega gradiva (Uradni list RS, št. 101/08 in 23/13)</w:t>
      </w:r>
      <w:r w:rsidR="00E94584">
        <w:rPr>
          <w:b w:val="0"/>
          <w:color w:val="auto"/>
          <w:szCs w:val="20"/>
        </w:rPr>
        <w:t>.</w:t>
      </w:r>
    </w:p>
    <w:p w:rsidR="003837DE" w:rsidRPr="00436AAF" w:rsidRDefault="00E94584" w:rsidP="00E94584">
      <w:pPr>
        <w:pStyle w:val="len"/>
        <w:numPr>
          <w:ilvl w:val="0"/>
          <w:numId w:val="0"/>
        </w:numPr>
        <w:spacing w:line="360" w:lineRule="auto"/>
        <w:rPr>
          <w:b w:val="0"/>
          <w:szCs w:val="20"/>
          <w:lang w:val="sl-SI"/>
        </w:rPr>
      </w:pPr>
      <w:r>
        <w:rPr>
          <w:b w:val="0"/>
          <w:szCs w:val="20"/>
          <w:lang w:val="sl-SI"/>
        </w:rPr>
        <w:t>46.</w:t>
      </w:r>
      <w:r w:rsidR="003837DE" w:rsidRPr="00436AAF">
        <w:rPr>
          <w:b w:val="0"/>
          <w:szCs w:val="20"/>
        </w:rPr>
        <w:t>člen</w:t>
      </w:r>
    </w:p>
    <w:p w:rsidR="003837DE" w:rsidRPr="00436AAF" w:rsidRDefault="003837DE" w:rsidP="008A5B7F">
      <w:pPr>
        <w:pStyle w:val="SlogNasredini"/>
        <w:spacing w:line="360" w:lineRule="auto"/>
        <w:ind w:left="0"/>
        <w:rPr>
          <w:rFonts w:cs="Arial"/>
        </w:rPr>
      </w:pPr>
      <w:r w:rsidRPr="00436AAF">
        <w:rPr>
          <w:rFonts w:cs="Arial"/>
        </w:rPr>
        <w:t>(začetek veljavnosti)</w:t>
      </w:r>
    </w:p>
    <w:p w:rsidR="00436AAF" w:rsidRPr="00436AAF" w:rsidRDefault="00436AAF" w:rsidP="003837DE">
      <w:pPr>
        <w:spacing w:line="360" w:lineRule="auto"/>
        <w:jc w:val="both"/>
        <w:rPr>
          <w:rFonts w:ascii="Arial" w:hAnsi="Arial" w:cs="Arial"/>
          <w:sz w:val="20"/>
          <w:szCs w:val="20"/>
        </w:rPr>
      </w:pPr>
    </w:p>
    <w:p w:rsidR="003837DE" w:rsidRPr="00436AAF" w:rsidRDefault="003837DE" w:rsidP="003837DE">
      <w:pPr>
        <w:spacing w:line="360" w:lineRule="auto"/>
        <w:jc w:val="both"/>
        <w:rPr>
          <w:rFonts w:ascii="Arial" w:hAnsi="Arial" w:cs="Arial"/>
          <w:sz w:val="20"/>
          <w:szCs w:val="20"/>
        </w:rPr>
      </w:pPr>
      <w:r w:rsidRPr="00436AAF">
        <w:rPr>
          <w:rFonts w:ascii="Arial" w:hAnsi="Arial" w:cs="Arial"/>
          <w:sz w:val="20"/>
          <w:szCs w:val="20"/>
        </w:rPr>
        <w:t xml:space="preserve">Ta pravilnik začne veljati naslednji dan po objavi v Uradnem listu Republike Slovenije, uporabljati pa se začne 1. </w:t>
      </w:r>
      <w:r w:rsidR="000D1C02">
        <w:rPr>
          <w:rFonts w:ascii="Arial" w:hAnsi="Arial" w:cs="Arial"/>
          <w:sz w:val="20"/>
          <w:szCs w:val="20"/>
        </w:rPr>
        <w:t>j</w:t>
      </w:r>
      <w:r w:rsidR="002A78D6">
        <w:rPr>
          <w:rFonts w:ascii="Arial" w:hAnsi="Arial" w:cs="Arial"/>
          <w:sz w:val="20"/>
          <w:szCs w:val="20"/>
        </w:rPr>
        <w:t xml:space="preserve">unija </w:t>
      </w:r>
      <w:r w:rsidRPr="00436AAF">
        <w:rPr>
          <w:rFonts w:ascii="Arial" w:hAnsi="Arial" w:cs="Arial"/>
          <w:sz w:val="20"/>
          <w:szCs w:val="20"/>
        </w:rPr>
        <w:t xml:space="preserve">2018. </w:t>
      </w:r>
    </w:p>
    <w:p w:rsidR="003837DE" w:rsidRPr="00B04BB8" w:rsidRDefault="003837DE" w:rsidP="003837DE">
      <w:pPr>
        <w:spacing w:line="360" w:lineRule="auto"/>
        <w:jc w:val="both"/>
        <w:rPr>
          <w:rFonts w:ascii="Arial" w:hAnsi="Arial" w:cs="Arial"/>
          <w:sz w:val="20"/>
          <w:szCs w:val="20"/>
        </w:rPr>
      </w:pPr>
    </w:p>
    <w:p w:rsidR="000D1C02" w:rsidRDefault="003837DE" w:rsidP="003837DE">
      <w:pPr>
        <w:spacing w:line="360" w:lineRule="auto"/>
        <w:jc w:val="both"/>
        <w:rPr>
          <w:rFonts w:ascii="Arial" w:hAnsi="Arial" w:cs="Arial"/>
          <w:sz w:val="20"/>
          <w:szCs w:val="20"/>
        </w:rPr>
      </w:pPr>
      <w:r w:rsidRPr="00B04BB8">
        <w:rPr>
          <w:rFonts w:ascii="Arial" w:hAnsi="Arial" w:cs="Arial"/>
          <w:sz w:val="20"/>
          <w:szCs w:val="20"/>
        </w:rPr>
        <w:t xml:space="preserve">Št.; </w:t>
      </w:r>
      <w:r w:rsidR="000D1C02">
        <w:rPr>
          <w:rFonts w:ascii="Arial" w:hAnsi="Arial" w:cs="Arial"/>
          <w:sz w:val="20"/>
          <w:szCs w:val="20"/>
        </w:rPr>
        <w:t xml:space="preserve">0070-22/2017/1 </w:t>
      </w:r>
    </w:p>
    <w:p w:rsidR="003837DE" w:rsidRPr="00B04BB8" w:rsidRDefault="000D1C02" w:rsidP="003837DE">
      <w:pPr>
        <w:spacing w:line="360" w:lineRule="auto"/>
        <w:jc w:val="both"/>
        <w:rPr>
          <w:rFonts w:ascii="Arial" w:hAnsi="Arial" w:cs="Arial"/>
          <w:sz w:val="20"/>
          <w:szCs w:val="20"/>
        </w:rPr>
      </w:pPr>
      <w:r>
        <w:rPr>
          <w:rFonts w:ascii="Arial" w:hAnsi="Arial" w:cs="Arial"/>
          <w:sz w:val="20"/>
          <w:szCs w:val="20"/>
        </w:rPr>
        <w:t xml:space="preserve">( </w:t>
      </w:r>
      <w:r w:rsidR="00C1384B" w:rsidRPr="00B04BB8">
        <w:rPr>
          <w:rFonts w:ascii="Arial" w:hAnsi="Arial" w:cs="Arial"/>
          <w:sz w:val="20"/>
          <w:szCs w:val="20"/>
        </w:rPr>
        <w:t>012-10/2015/4</w:t>
      </w:r>
      <w:r>
        <w:rPr>
          <w:rFonts w:ascii="Arial" w:hAnsi="Arial" w:cs="Arial"/>
          <w:sz w:val="20"/>
          <w:szCs w:val="20"/>
        </w:rPr>
        <w:t>)</w:t>
      </w:r>
    </w:p>
    <w:p w:rsidR="003837DE" w:rsidRPr="00B04BB8" w:rsidRDefault="003837DE" w:rsidP="003837DE">
      <w:pPr>
        <w:spacing w:line="360" w:lineRule="auto"/>
        <w:jc w:val="both"/>
        <w:rPr>
          <w:rFonts w:ascii="Arial" w:hAnsi="Arial" w:cs="Arial"/>
          <w:sz w:val="20"/>
          <w:szCs w:val="20"/>
        </w:rPr>
      </w:pPr>
      <w:r w:rsidRPr="00B04BB8">
        <w:rPr>
          <w:rFonts w:ascii="Arial" w:hAnsi="Arial" w:cs="Arial"/>
          <w:sz w:val="20"/>
          <w:szCs w:val="20"/>
        </w:rPr>
        <w:t xml:space="preserve">Datum: </w:t>
      </w:r>
    </w:p>
    <w:p w:rsidR="003837DE" w:rsidRPr="00B04BB8" w:rsidRDefault="00B04BB8" w:rsidP="003837DE">
      <w:pPr>
        <w:spacing w:line="360" w:lineRule="auto"/>
        <w:jc w:val="both"/>
        <w:rPr>
          <w:rFonts w:ascii="Arial" w:hAnsi="Arial" w:cs="Arial"/>
          <w:sz w:val="20"/>
          <w:szCs w:val="20"/>
        </w:rPr>
      </w:pPr>
      <w:r w:rsidRPr="00B04BB8">
        <w:rPr>
          <w:rFonts w:ascii="Arial" w:hAnsi="Arial" w:cs="Arial"/>
          <w:color w:val="000000"/>
          <w:sz w:val="20"/>
          <w:szCs w:val="20"/>
          <w:lang w:val="sl-SI" w:eastAsia="sl-SI"/>
        </w:rPr>
        <w:t>EVA 2016-3340-0013;</w:t>
      </w:r>
    </w:p>
    <w:p w:rsidR="003837DE" w:rsidRPr="00436AAF" w:rsidRDefault="003837DE" w:rsidP="003837DE">
      <w:pPr>
        <w:pStyle w:val="SlogLevoLevo801cm"/>
        <w:spacing w:line="360" w:lineRule="auto"/>
        <w:ind w:left="0"/>
        <w:jc w:val="both"/>
        <w:rPr>
          <w:rFonts w:cs="Arial"/>
        </w:rPr>
      </w:pPr>
      <w:r w:rsidRPr="00436AAF">
        <w:rPr>
          <w:rFonts w:cs="Arial"/>
        </w:rPr>
        <w:br/>
        <w:t xml:space="preserve">                                                                                                                                           </w:t>
      </w:r>
      <w:r w:rsidRPr="00436AAF">
        <w:rPr>
          <w:rFonts w:cs="Arial"/>
        </w:rPr>
        <w:br/>
        <w:t xml:space="preserve">Anton </w:t>
      </w:r>
      <w:r w:rsidRPr="00436AAF">
        <w:rPr>
          <w:rFonts w:cs="Arial"/>
        </w:rPr>
        <w:tab/>
        <w:t>Peršak</w:t>
      </w:r>
      <w:r w:rsidRPr="00436AAF">
        <w:rPr>
          <w:rFonts w:cs="Arial"/>
        </w:rPr>
        <w:br/>
        <w:t>Minister za kulturo</w:t>
      </w:r>
    </w:p>
    <w:p w:rsidR="003837DE" w:rsidRPr="00436AAF" w:rsidRDefault="003837DE" w:rsidP="003837DE">
      <w:pPr>
        <w:pStyle w:val="Default"/>
        <w:spacing w:line="360" w:lineRule="auto"/>
        <w:jc w:val="both"/>
        <w:rPr>
          <w:rFonts w:ascii="Arial" w:hAnsi="Arial" w:cs="Arial"/>
          <w:b/>
          <w:color w:val="auto"/>
          <w:sz w:val="20"/>
          <w:szCs w:val="20"/>
        </w:rPr>
      </w:pPr>
    </w:p>
    <w:p w:rsidR="008A5B7F" w:rsidRPr="00436AAF" w:rsidRDefault="008A5B7F" w:rsidP="003837DE">
      <w:pPr>
        <w:pStyle w:val="Default"/>
        <w:spacing w:line="360" w:lineRule="auto"/>
        <w:jc w:val="both"/>
        <w:rPr>
          <w:rFonts w:ascii="Arial" w:hAnsi="Arial" w:cs="Arial"/>
          <w:b/>
          <w:color w:val="auto"/>
          <w:sz w:val="20"/>
          <w:szCs w:val="20"/>
        </w:rPr>
      </w:pPr>
    </w:p>
    <w:p w:rsidR="003837DE" w:rsidRPr="00436AAF" w:rsidRDefault="003837DE" w:rsidP="003837DE">
      <w:pPr>
        <w:pStyle w:val="Default"/>
        <w:spacing w:line="360" w:lineRule="auto"/>
        <w:jc w:val="both"/>
        <w:rPr>
          <w:rFonts w:ascii="Arial" w:hAnsi="Arial" w:cs="Arial"/>
          <w:b/>
          <w:color w:val="auto"/>
          <w:sz w:val="20"/>
          <w:szCs w:val="20"/>
        </w:rPr>
      </w:pPr>
    </w:p>
    <w:p w:rsidR="003837DE" w:rsidRPr="00436AAF" w:rsidRDefault="00D63ED2" w:rsidP="003837DE">
      <w:pPr>
        <w:pStyle w:val="Default"/>
        <w:spacing w:line="360" w:lineRule="auto"/>
        <w:jc w:val="both"/>
        <w:rPr>
          <w:rFonts w:ascii="Arial" w:hAnsi="Arial" w:cs="Arial"/>
          <w:color w:val="auto"/>
          <w:sz w:val="20"/>
          <w:szCs w:val="20"/>
        </w:rPr>
      </w:pPr>
      <w:r w:rsidRPr="00436AAF">
        <w:rPr>
          <w:rFonts w:ascii="Arial" w:hAnsi="Arial" w:cs="Arial"/>
          <w:color w:val="auto"/>
          <w:sz w:val="20"/>
          <w:szCs w:val="20"/>
        </w:rPr>
        <w:lastRenderedPageBreak/>
        <w:t>Priloga</w:t>
      </w:r>
      <w:r w:rsidR="003837DE" w:rsidRPr="00436AAF">
        <w:rPr>
          <w:rFonts w:ascii="Arial" w:hAnsi="Arial" w:cs="Arial"/>
          <w:color w:val="auto"/>
          <w:sz w:val="20"/>
          <w:szCs w:val="20"/>
        </w:rPr>
        <w:t>:</w:t>
      </w:r>
      <w:r w:rsidR="003837DE" w:rsidRPr="00436AAF">
        <w:rPr>
          <w:rFonts w:ascii="Arial" w:hAnsi="Arial" w:cs="Arial"/>
          <w:color w:val="auto"/>
          <w:sz w:val="20"/>
          <w:szCs w:val="20"/>
        </w:rPr>
        <w:br/>
        <w:t>– Priloga</w:t>
      </w:r>
      <w:r w:rsidR="008A5B7F" w:rsidRPr="00436AAF">
        <w:rPr>
          <w:rFonts w:ascii="Arial" w:hAnsi="Arial" w:cs="Arial"/>
          <w:color w:val="auto"/>
          <w:sz w:val="20"/>
          <w:szCs w:val="20"/>
        </w:rPr>
        <w:t xml:space="preserve"> 1</w:t>
      </w:r>
      <w:r w:rsidR="003837DE" w:rsidRPr="00436AAF">
        <w:rPr>
          <w:rFonts w:ascii="Arial" w:hAnsi="Arial" w:cs="Arial"/>
          <w:color w:val="auto"/>
          <w:sz w:val="20"/>
          <w:szCs w:val="20"/>
        </w:rPr>
        <w:t xml:space="preserve">: Predmetnik strokovnih izpitov  in izbrana podpodročja </w:t>
      </w:r>
    </w:p>
    <w:p w:rsidR="003837DE" w:rsidRPr="00436AAF" w:rsidRDefault="003837DE" w:rsidP="003837DE">
      <w:pPr>
        <w:pStyle w:val="Default"/>
        <w:spacing w:line="360" w:lineRule="auto"/>
        <w:jc w:val="both"/>
        <w:rPr>
          <w:rFonts w:ascii="Arial" w:hAnsi="Arial" w:cs="Arial"/>
          <w:color w:val="auto"/>
          <w:sz w:val="20"/>
          <w:szCs w:val="20"/>
        </w:rPr>
      </w:pPr>
    </w:p>
    <w:p w:rsidR="003837DE" w:rsidRPr="00436AAF" w:rsidRDefault="003837DE" w:rsidP="003837DE">
      <w:pPr>
        <w:pStyle w:val="Default"/>
        <w:spacing w:line="360" w:lineRule="auto"/>
        <w:jc w:val="both"/>
        <w:rPr>
          <w:rFonts w:ascii="Arial" w:hAnsi="Arial" w:cs="Arial"/>
          <w:color w:val="auto"/>
          <w:sz w:val="20"/>
          <w:szCs w:val="20"/>
        </w:rPr>
      </w:pPr>
    </w:p>
    <w:p w:rsidR="003837DE" w:rsidRPr="00436AAF" w:rsidRDefault="003837DE" w:rsidP="003837DE">
      <w:pPr>
        <w:spacing w:line="276" w:lineRule="auto"/>
        <w:rPr>
          <w:rFonts w:ascii="Arial" w:hAnsi="Arial" w:cs="Arial"/>
          <w:b/>
          <w:sz w:val="20"/>
          <w:szCs w:val="20"/>
          <w:u w:val="single"/>
        </w:rPr>
      </w:pPr>
      <w:r w:rsidRPr="00436AAF">
        <w:rPr>
          <w:rFonts w:ascii="Arial" w:hAnsi="Arial" w:cs="Arial"/>
          <w:b/>
          <w:sz w:val="20"/>
          <w:szCs w:val="20"/>
          <w:u w:val="single"/>
        </w:rPr>
        <w:t xml:space="preserve">Priloga 1 </w:t>
      </w:r>
    </w:p>
    <w:p w:rsidR="003837DE" w:rsidRPr="00436AAF" w:rsidRDefault="003837DE" w:rsidP="003837DE">
      <w:pPr>
        <w:spacing w:line="276" w:lineRule="auto"/>
        <w:rPr>
          <w:rFonts w:ascii="Arial" w:hAnsi="Arial" w:cs="Arial"/>
          <w:b/>
          <w:sz w:val="20"/>
          <w:szCs w:val="20"/>
          <w:u w:val="single"/>
        </w:rPr>
      </w:pPr>
    </w:p>
    <w:p w:rsidR="003837DE" w:rsidRPr="00436AAF" w:rsidRDefault="003837DE" w:rsidP="003837DE">
      <w:pPr>
        <w:spacing w:line="276" w:lineRule="auto"/>
        <w:rPr>
          <w:rFonts w:ascii="Arial" w:hAnsi="Arial" w:cs="Arial"/>
          <w:b/>
          <w:sz w:val="20"/>
          <w:szCs w:val="20"/>
          <w:u w:val="single"/>
        </w:rPr>
      </w:pPr>
      <w:r w:rsidRPr="00436AAF">
        <w:rPr>
          <w:rFonts w:ascii="Arial" w:hAnsi="Arial" w:cs="Arial"/>
          <w:b/>
          <w:sz w:val="20"/>
          <w:szCs w:val="20"/>
          <w:u w:val="single"/>
        </w:rPr>
        <w:t xml:space="preserve">Predmetnik strokovnih izpitov in izbrana podpodročja </w:t>
      </w:r>
    </w:p>
    <w:p w:rsidR="003837DE" w:rsidRPr="00436AAF" w:rsidRDefault="003837DE" w:rsidP="003837DE">
      <w:pPr>
        <w:spacing w:line="276" w:lineRule="auto"/>
        <w:rPr>
          <w:rFonts w:ascii="Arial" w:hAnsi="Arial" w:cs="Arial"/>
          <w:b/>
          <w:sz w:val="20"/>
          <w:szCs w:val="20"/>
          <w:u w:val="single"/>
        </w:rPr>
      </w:pPr>
    </w:p>
    <w:p w:rsidR="003837DE" w:rsidRPr="00D756DE" w:rsidRDefault="003837DE" w:rsidP="003837DE">
      <w:pPr>
        <w:spacing w:line="276" w:lineRule="auto"/>
        <w:rPr>
          <w:rFonts w:ascii="Arial" w:hAnsi="Arial" w:cs="Arial"/>
          <w:b/>
          <w:sz w:val="20"/>
          <w:szCs w:val="20"/>
        </w:rPr>
      </w:pPr>
      <w:r w:rsidRPr="00D756DE">
        <w:rPr>
          <w:rFonts w:ascii="Arial" w:hAnsi="Arial" w:cs="Arial"/>
          <w:b/>
          <w:sz w:val="20"/>
          <w:szCs w:val="20"/>
        </w:rPr>
        <w:t xml:space="preserve">Predmetnik za področje zakonodaje: </w:t>
      </w:r>
    </w:p>
    <w:p w:rsidR="003837DE" w:rsidRPr="00436AAF" w:rsidRDefault="003837DE" w:rsidP="003837DE">
      <w:pPr>
        <w:spacing w:line="360" w:lineRule="auto"/>
        <w:rPr>
          <w:rFonts w:ascii="Arial" w:hAnsi="Arial" w:cs="Arial"/>
          <w:sz w:val="20"/>
          <w:szCs w:val="20"/>
        </w:rPr>
      </w:pPr>
    </w:p>
    <w:p w:rsidR="003837DE" w:rsidRPr="00436AAF" w:rsidRDefault="003837DE" w:rsidP="002F4646">
      <w:pPr>
        <w:spacing w:line="360" w:lineRule="auto"/>
        <w:rPr>
          <w:rFonts w:ascii="Arial" w:hAnsi="Arial" w:cs="Arial"/>
          <w:sz w:val="20"/>
          <w:szCs w:val="20"/>
        </w:rPr>
      </w:pPr>
      <w:r w:rsidRPr="00436AAF">
        <w:rPr>
          <w:rFonts w:ascii="Arial" w:hAnsi="Arial" w:cs="Arial"/>
          <w:sz w:val="20"/>
          <w:szCs w:val="20"/>
        </w:rPr>
        <w:t>Ustavna in državna ureditev republike Slovenije</w:t>
      </w:r>
      <w:r w:rsidR="002F4646">
        <w:rPr>
          <w:rFonts w:ascii="Arial" w:hAnsi="Arial" w:cs="Arial"/>
          <w:sz w:val="20"/>
          <w:szCs w:val="20"/>
        </w:rPr>
        <w:t>,</w:t>
      </w:r>
    </w:p>
    <w:p w:rsidR="003837DE" w:rsidRPr="00436AAF" w:rsidRDefault="002F4646" w:rsidP="002F4646">
      <w:pPr>
        <w:spacing w:line="360" w:lineRule="auto"/>
        <w:rPr>
          <w:rFonts w:ascii="Arial" w:hAnsi="Arial" w:cs="Arial"/>
          <w:sz w:val="20"/>
          <w:szCs w:val="20"/>
        </w:rPr>
      </w:pPr>
      <w:r>
        <w:rPr>
          <w:rFonts w:ascii="Arial" w:hAnsi="Arial" w:cs="Arial"/>
          <w:sz w:val="20"/>
          <w:szCs w:val="20"/>
        </w:rPr>
        <w:t>z</w:t>
      </w:r>
      <w:r w:rsidR="003837DE" w:rsidRPr="00436AAF">
        <w:rPr>
          <w:rFonts w:ascii="Arial" w:hAnsi="Arial" w:cs="Arial"/>
          <w:sz w:val="20"/>
          <w:szCs w:val="20"/>
        </w:rPr>
        <w:t>akonodaja s področja  delovanja zavodov in  delovno pravna zakonodaja</w:t>
      </w:r>
      <w:r>
        <w:rPr>
          <w:rFonts w:ascii="Arial" w:hAnsi="Arial" w:cs="Arial"/>
          <w:sz w:val="20"/>
          <w:szCs w:val="20"/>
        </w:rPr>
        <w:t>,</w:t>
      </w:r>
      <w:r w:rsidR="003837DE" w:rsidRPr="00436AAF">
        <w:rPr>
          <w:rFonts w:ascii="Arial" w:hAnsi="Arial" w:cs="Arial"/>
          <w:sz w:val="20"/>
          <w:szCs w:val="20"/>
        </w:rPr>
        <w:t xml:space="preserve"> </w:t>
      </w:r>
    </w:p>
    <w:p w:rsidR="003837DE" w:rsidRPr="00436AAF" w:rsidRDefault="002F4646" w:rsidP="002F4646">
      <w:pPr>
        <w:spacing w:line="360" w:lineRule="auto"/>
        <w:rPr>
          <w:rFonts w:ascii="Arial" w:hAnsi="Arial" w:cs="Arial"/>
          <w:sz w:val="20"/>
          <w:szCs w:val="20"/>
        </w:rPr>
      </w:pPr>
      <w:r>
        <w:rPr>
          <w:rFonts w:ascii="Arial" w:hAnsi="Arial" w:cs="Arial"/>
          <w:sz w:val="20"/>
          <w:szCs w:val="20"/>
        </w:rPr>
        <w:t>z</w:t>
      </w:r>
      <w:r w:rsidR="003837DE" w:rsidRPr="00436AAF">
        <w:rPr>
          <w:rFonts w:ascii="Arial" w:hAnsi="Arial" w:cs="Arial"/>
          <w:sz w:val="20"/>
          <w:szCs w:val="20"/>
        </w:rPr>
        <w:t>akonodaja s področja  varstva kulturne dediščine in  kulture nasploh</w:t>
      </w:r>
      <w:r>
        <w:rPr>
          <w:rFonts w:ascii="Arial" w:hAnsi="Arial" w:cs="Arial"/>
          <w:sz w:val="20"/>
          <w:szCs w:val="20"/>
        </w:rPr>
        <w:t>,</w:t>
      </w:r>
      <w:r w:rsidR="003837DE" w:rsidRPr="00436AAF">
        <w:rPr>
          <w:rFonts w:ascii="Arial" w:hAnsi="Arial" w:cs="Arial"/>
          <w:sz w:val="20"/>
          <w:szCs w:val="20"/>
        </w:rPr>
        <w:t xml:space="preserve"> </w:t>
      </w:r>
    </w:p>
    <w:p w:rsidR="003837DE" w:rsidRPr="00436AAF" w:rsidRDefault="002F4646" w:rsidP="002F4646">
      <w:pPr>
        <w:spacing w:line="480" w:lineRule="auto"/>
        <w:rPr>
          <w:rFonts w:ascii="Arial" w:hAnsi="Arial" w:cs="Arial"/>
          <w:sz w:val="20"/>
          <w:szCs w:val="20"/>
        </w:rPr>
      </w:pPr>
      <w:r>
        <w:rPr>
          <w:rFonts w:ascii="Arial" w:hAnsi="Arial" w:cs="Arial"/>
          <w:sz w:val="20"/>
          <w:szCs w:val="20"/>
        </w:rPr>
        <w:t>p</w:t>
      </w:r>
      <w:r w:rsidR="003837DE" w:rsidRPr="00436AAF">
        <w:rPr>
          <w:rFonts w:ascii="Arial" w:hAnsi="Arial" w:cs="Arial"/>
          <w:sz w:val="20"/>
          <w:szCs w:val="20"/>
        </w:rPr>
        <w:t>oklicna etika</w:t>
      </w:r>
      <w:r>
        <w:rPr>
          <w:rFonts w:ascii="Arial" w:hAnsi="Arial" w:cs="Arial"/>
          <w:sz w:val="20"/>
          <w:szCs w:val="20"/>
        </w:rPr>
        <w:t>.</w:t>
      </w:r>
    </w:p>
    <w:p w:rsidR="003837DE" w:rsidRPr="00436AAF" w:rsidRDefault="003837DE" w:rsidP="003837DE">
      <w:pPr>
        <w:spacing w:line="276" w:lineRule="auto"/>
        <w:jc w:val="both"/>
        <w:rPr>
          <w:rFonts w:ascii="Arial" w:hAnsi="Arial" w:cs="Arial"/>
          <w:sz w:val="20"/>
          <w:szCs w:val="20"/>
        </w:rPr>
      </w:pPr>
    </w:p>
    <w:p w:rsidR="00D756DE" w:rsidRPr="00D756DE" w:rsidRDefault="003837DE" w:rsidP="003837DE">
      <w:pPr>
        <w:spacing w:line="276" w:lineRule="auto"/>
        <w:jc w:val="both"/>
        <w:rPr>
          <w:rFonts w:ascii="Arial" w:hAnsi="Arial" w:cs="Arial"/>
          <w:b/>
          <w:sz w:val="20"/>
          <w:szCs w:val="20"/>
        </w:rPr>
      </w:pPr>
      <w:r w:rsidRPr="00D756DE">
        <w:rPr>
          <w:rFonts w:ascii="Arial" w:hAnsi="Arial" w:cs="Arial"/>
          <w:b/>
          <w:sz w:val="20"/>
          <w:szCs w:val="20"/>
        </w:rPr>
        <w:t xml:space="preserve">Predmetnik za </w:t>
      </w:r>
      <w:r w:rsidR="00D756DE" w:rsidRPr="00D756DE">
        <w:rPr>
          <w:rFonts w:ascii="Arial" w:hAnsi="Arial" w:cs="Arial"/>
          <w:b/>
          <w:sz w:val="20"/>
          <w:szCs w:val="20"/>
        </w:rPr>
        <w:t xml:space="preserve"> strokovno področje:</w:t>
      </w:r>
    </w:p>
    <w:p w:rsidR="00D756DE" w:rsidRDefault="00D756DE" w:rsidP="003837DE">
      <w:pPr>
        <w:spacing w:line="276" w:lineRule="auto"/>
        <w:jc w:val="both"/>
        <w:rPr>
          <w:rFonts w:ascii="Arial" w:hAnsi="Arial" w:cs="Arial"/>
          <w:sz w:val="20"/>
          <w:szCs w:val="20"/>
        </w:rPr>
      </w:pPr>
    </w:p>
    <w:p w:rsidR="003837DE" w:rsidRPr="00436AAF" w:rsidRDefault="00D756DE" w:rsidP="003837DE">
      <w:pPr>
        <w:spacing w:line="276" w:lineRule="auto"/>
        <w:jc w:val="both"/>
        <w:rPr>
          <w:rFonts w:ascii="Arial" w:hAnsi="Arial" w:cs="Arial"/>
          <w:sz w:val="20"/>
          <w:szCs w:val="20"/>
        </w:rPr>
      </w:pPr>
      <w:r>
        <w:rPr>
          <w:rFonts w:ascii="Arial" w:hAnsi="Arial" w:cs="Arial"/>
          <w:b/>
          <w:sz w:val="20"/>
          <w:szCs w:val="20"/>
        </w:rPr>
        <w:t>S</w:t>
      </w:r>
      <w:r w:rsidR="003837DE" w:rsidRPr="00436AAF">
        <w:rPr>
          <w:rFonts w:ascii="Arial" w:hAnsi="Arial" w:cs="Arial"/>
          <w:b/>
          <w:sz w:val="20"/>
          <w:szCs w:val="20"/>
        </w:rPr>
        <w:t>plošni del</w:t>
      </w:r>
      <w:r w:rsidR="003837DE" w:rsidRPr="00436AAF">
        <w:rPr>
          <w:rFonts w:ascii="Arial" w:hAnsi="Arial" w:cs="Arial"/>
          <w:sz w:val="20"/>
          <w:szCs w:val="20"/>
        </w:rPr>
        <w:t xml:space="preserve"> izpita za muzejsko, konservatorsko, konservatorsko-restavratorsko področje </w:t>
      </w:r>
    </w:p>
    <w:p w:rsidR="003837DE" w:rsidRPr="00436AAF" w:rsidRDefault="003837DE" w:rsidP="003837DE">
      <w:pPr>
        <w:spacing w:line="276" w:lineRule="auto"/>
        <w:jc w:val="both"/>
        <w:rPr>
          <w:rFonts w:ascii="Arial" w:hAnsi="Arial" w:cs="Arial"/>
          <w:sz w:val="20"/>
          <w:szCs w:val="20"/>
        </w:rPr>
      </w:pPr>
    </w:p>
    <w:p w:rsidR="003837DE" w:rsidRPr="00436AAF" w:rsidRDefault="003837DE" w:rsidP="003837DE">
      <w:pPr>
        <w:pStyle w:val="Odstavekseznama"/>
        <w:numPr>
          <w:ilvl w:val="0"/>
          <w:numId w:val="25"/>
        </w:numPr>
        <w:autoSpaceDE w:val="0"/>
        <w:autoSpaceDN w:val="0"/>
        <w:adjustRightInd w:val="0"/>
        <w:spacing w:line="360" w:lineRule="auto"/>
        <w:rPr>
          <w:rFonts w:ascii="Arial" w:hAnsi="Arial" w:cs="Arial"/>
          <w:sz w:val="20"/>
          <w:szCs w:val="20"/>
          <w:lang w:eastAsia="sl-SI"/>
        </w:rPr>
      </w:pPr>
      <w:r w:rsidRPr="00436AAF">
        <w:rPr>
          <w:rFonts w:ascii="Arial" w:hAnsi="Arial" w:cs="Arial"/>
          <w:sz w:val="20"/>
          <w:szCs w:val="20"/>
          <w:lang w:eastAsia="sl-SI"/>
        </w:rPr>
        <w:t>teorija in etika;</w:t>
      </w:r>
    </w:p>
    <w:p w:rsidR="003837DE" w:rsidRPr="00436AAF" w:rsidRDefault="003837DE" w:rsidP="003837DE">
      <w:pPr>
        <w:pStyle w:val="Odstavekseznama"/>
        <w:numPr>
          <w:ilvl w:val="0"/>
          <w:numId w:val="25"/>
        </w:numPr>
        <w:autoSpaceDE w:val="0"/>
        <w:autoSpaceDN w:val="0"/>
        <w:adjustRightInd w:val="0"/>
        <w:spacing w:line="360" w:lineRule="auto"/>
        <w:rPr>
          <w:rFonts w:ascii="Arial" w:hAnsi="Arial" w:cs="Arial"/>
          <w:sz w:val="20"/>
          <w:szCs w:val="20"/>
          <w:lang w:eastAsia="sl-SI"/>
        </w:rPr>
      </w:pPr>
      <w:r w:rsidRPr="00436AAF">
        <w:rPr>
          <w:rFonts w:ascii="Arial" w:hAnsi="Arial" w:cs="Arial"/>
          <w:sz w:val="20"/>
          <w:szCs w:val="20"/>
          <w:lang w:eastAsia="sl-SI"/>
        </w:rPr>
        <w:t>postopki na področju delovanja in dokumentiranja;</w:t>
      </w:r>
    </w:p>
    <w:p w:rsidR="003837DE" w:rsidRPr="00436AAF" w:rsidRDefault="003837DE" w:rsidP="003837DE">
      <w:pPr>
        <w:pStyle w:val="Odstavekseznama"/>
        <w:numPr>
          <w:ilvl w:val="0"/>
          <w:numId w:val="25"/>
        </w:numPr>
        <w:autoSpaceDE w:val="0"/>
        <w:autoSpaceDN w:val="0"/>
        <w:adjustRightInd w:val="0"/>
        <w:spacing w:line="360" w:lineRule="auto"/>
        <w:rPr>
          <w:rFonts w:ascii="Arial" w:hAnsi="Arial" w:cs="Arial"/>
          <w:sz w:val="20"/>
          <w:szCs w:val="20"/>
          <w:lang w:eastAsia="sl-SI"/>
        </w:rPr>
      </w:pPr>
      <w:r w:rsidRPr="00436AAF">
        <w:rPr>
          <w:rFonts w:ascii="Arial" w:hAnsi="Arial" w:cs="Arial"/>
          <w:sz w:val="20"/>
          <w:szCs w:val="20"/>
          <w:lang w:eastAsia="sl-SI"/>
        </w:rPr>
        <w:t xml:space="preserve">preventivno varstvo; </w:t>
      </w:r>
    </w:p>
    <w:p w:rsidR="003837DE" w:rsidRPr="00436AAF" w:rsidRDefault="003837DE" w:rsidP="003837DE">
      <w:pPr>
        <w:pStyle w:val="Odstavekseznama"/>
        <w:numPr>
          <w:ilvl w:val="0"/>
          <w:numId w:val="25"/>
        </w:numPr>
        <w:autoSpaceDE w:val="0"/>
        <w:autoSpaceDN w:val="0"/>
        <w:adjustRightInd w:val="0"/>
        <w:spacing w:line="360" w:lineRule="auto"/>
        <w:rPr>
          <w:rFonts w:ascii="Arial" w:hAnsi="Arial" w:cs="Arial"/>
          <w:sz w:val="20"/>
          <w:szCs w:val="20"/>
          <w:lang w:eastAsia="sl-SI"/>
        </w:rPr>
      </w:pPr>
      <w:r w:rsidRPr="00436AAF">
        <w:rPr>
          <w:rFonts w:ascii="Arial" w:hAnsi="Arial" w:cs="Arial"/>
          <w:sz w:val="20"/>
          <w:szCs w:val="20"/>
          <w:lang w:eastAsia="sl-SI"/>
        </w:rPr>
        <w:t>interpretiranje in predstavljanje javnosti.</w:t>
      </w:r>
    </w:p>
    <w:p w:rsidR="003837DE" w:rsidRPr="00436AAF" w:rsidRDefault="003837DE" w:rsidP="003837DE">
      <w:pPr>
        <w:pStyle w:val="Odstavekseznama"/>
        <w:autoSpaceDE w:val="0"/>
        <w:autoSpaceDN w:val="0"/>
        <w:adjustRightInd w:val="0"/>
        <w:rPr>
          <w:rFonts w:ascii="Arial" w:hAnsi="Arial" w:cs="Arial"/>
          <w:sz w:val="20"/>
          <w:szCs w:val="20"/>
          <w:lang w:eastAsia="sl-SI"/>
        </w:rPr>
      </w:pPr>
    </w:p>
    <w:p w:rsidR="003837DE" w:rsidRPr="00436AAF" w:rsidRDefault="003837DE" w:rsidP="003837DE">
      <w:pPr>
        <w:spacing w:line="276" w:lineRule="auto"/>
        <w:rPr>
          <w:rFonts w:ascii="Arial" w:hAnsi="Arial" w:cs="Arial"/>
          <w:sz w:val="20"/>
          <w:szCs w:val="20"/>
          <w:lang w:eastAsia="sl-SI"/>
        </w:rPr>
      </w:pPr>
      <w:r w:rsidRPr="00436AAF">
        <w:rPr>
          <w:rFonts w:ascii="Arial" w:hAnsi="Arial" w:cs="Arial"/>
          <w:sz w:val="20"/>
          <w:szCs w:val="20"/>
          <w:lang w:eastAsia="sl-SI"/>
        </w:rPr>
        <w:t xml:space="preserve"> </w:t>
      </w:r>
      <w:r w:rsidR="00D756DE">
        <w:rPr>
          <w:rFonts w:ascii="Arial" w:hAnsi="Arial" w:cs="Arial"/>
          <w:sz w:val="20"/>
          <w:szCs w:val="20"/>
          <w:lang w:eastAsia="sl-SI"/>
        </w:rPr>
        <w:t>P</w:t>
      </w:r>
      <w:r w:rsidRPr="00436AAF">
        <w:rPr>
          <w:rFonts w:ascii="Arial" w:hAnsi="Arial" w:cs="Arial"/>
          <w:b/>
          <w:sz w:val="20"/>
          <w:szCs w:val="20"/>
          <w:lang w:eastAsia="sl-SI"/>
        </w:rPr>
        <w:t>osebni del</w:t>
      </w:r>
      <w:r w:rsidR="00D756DE">
        <w:rPr>
          <w:rFonts w:ascii="Arial" w:hAnsi="Arial" w:cs="Arial"/>
          <w:sz w:val="20"/>
          <w:szCs w:val="20"/>
          <w:lang w:eastAsia="sl-SI"/>
        </w:rPr>
        <w:t xml:space="preserve"> izpita </w:t>
      </w:r>
      <w:r w:rsidRPr="00436AAF">
        <w:rPr>
          <w:rFonts w:ascii="Arial" w:hAnsi="Arial" w:cs="Arial"/>
          <w:sz w:val="20"/>
          <w:szCs w:val="20"/>
          <w:lang w:eastAsia="sl-SI"/>
        </w:rPr>
        <w:t xml:space="preserve">obsega podrobnejše vsebine izbranega podpodročja </w:t>
      </w:r>
    </w:p>
    <w:p w:rsidR="008A5B7F" w:rsidRPr="00436AAF" w:rsidRDefault="008A5B7F" w:rsidP="003837DE">
      <w:pPr>
        <w:spacing w:line="276" w:lineRule="auto"/>
        <w:rPr>
          <w:rFonts w:ascii="Arial" w:hAnsi="Arial" w:cs="Arial"/>
          <w:sz w:val="20"/>
          <w:szCs w:val="20"/>
          <w:lang w:eastAsia="sl-SI"/>
        </w:rPr>
      </w:pPr>
    </w:p>
    <w:p w:rsidR="003837DE" w:rsidRPr="00436AAF" w:rsidRDefault="003837DE" w:rsidP="003837DE">
      <w:pPr>
        <w:spacing w:line="276" w:lineRule="auto"/>
        <w:rPr>
          <w:rFonts w:ascii="Arial" w:hAnsi="Arial" w:cs="Arial"/>
          <w:sz w:val="20"/>
          <w:szCs w:val="20"/>
          <w:lang w:eastAsia="sl-SI"/>
        </w:rPr>
      </w:pPr>
    </w:p>
    <w:p w:rsidR="003837DE" w:rsidRPr="00436AAF" w:rsidRDefault="008A5B7F" w:rsidP="003837DE">
      <w:pPr>
        <w:pStyle w:val="Default"/>
        <w:rPr>
          <w:rFonts w:ascii="Arial" w:hAnsi="Arial" w:cs="Arial"/>
          <w:color w:val="auto"/>
          <w:sz w:val="20"/>
          <w:szCs w:val="20"/>
        </w:rPr>
      </w:pPr>
      <w:r w:rsidRPr="00436AAF">
        <w:rPr>
          <w:rFonts w:ascii="Arial" w:hAnsi="Arial" w:cs="Arial"/>
          <w:b/>
          <w:bCs/>
          <w:color w:val="auto"/>
          <w:sz w:val="20"/>
          <w:szCs w:val="20"/>
        </w:rPr>
        <w:t>I. KONSERVATORSKO PODROČ</w:t>
      </w:r>
      <w:r w:rsidR="003837DE" w:rsidRPr="00436AAF">
        <w:rPr>
          <w:rFonts w:ascii="Arial" w:hAnsi="Arial" w:cs="Arial"/>
          <w:b/>
          <w:bCs/>
          <w:color w:val="auto"/>
          <w:sz w:val="20"/>
          <w:szCs w:val="20"/>
        </w:rPr>
        <w:t xml:space="preserve">JE </w:t>
      </w:r>
    </w:p>
    <w:p w:rsidR="003837DE" w:rsidRPr="00436AAF" w:rsidRDefault="003837DE" w:rsidP="003837DE">
      <w:pPr>
        <w:pStyle w:val="Default"/>
        <w:spacing w:line="360" w:lineRule="auto"/>
        <w:rPr>
          <w:rFonts w:ascii="Arial" w:hAnsi="Arial" w:cs="Arial"/>
          <w:color w:val="auto"/>
          <w:sz w:val="20"/>
          <w:szCs w:val="20"/>
        </w:rPr>
      </w:pPr>
    </w:p>
    <w:p w:rsidR="003837DE" w:rsidRPr="00436AAF" w:rsidRDefault="00D756DE" w:rsidP="003837DE">
      <w:pPr>
        <w:pStyle w:val="Default"/>
        <w:numPr>
          <w:ilvl w:val="0"/>
          <w:numId w:val="26"/>
        </w:numPr>
        <w:spacing w:after="11" w:line="360" w:lineRule="auto"/>
        <w:jc w:val="both"/>
        <w:rPr>
          <w:rFonts w:ascii="Arial" w:hAnsi="Arial" w:cs="Arial"/>
          <w:color w:val="auto"/>
          <w:sz w:val="20"/>
          <w:szCs w:val="20"/>
        </w:rPr>
      </w:pPr>
      <w:r>
        <w:rPr>
          <w:rFonts w:ascii="Arial" w:hAnsi="Arial" w:cs="Arial"/>
          <w:color w:val="auto"/>
          <w:sz w:val="20"/>
          <w:szCs w:val="20"/>
        </w:rPr>
        <w:t>Varstvo stavb in/ali naselij</w:t>
      </w:r>
      <w:r w:rsidR="003837DE" w:rsidRPr="00436AAF">
        <w:rPr>
          <w:rFonts w:ascii="Arial" w:hAnsi="Arial" w:cs="Arial"/>
          <w:color w:val="auto"/>
          <w:sz w:val="20"/>
          <w:szCs w:val="20"/>
        </w:rPr>
        <w:t xml:space="preserve"> </w:t>
      </w:r>
    </w:p>
    <w:p w:rsidR="003837DE" w:rsidRDefault="006520AA" w:rsidP="003837DE">
      <w:pPr>
        <w:pStyle w:val="Default"/>
        <w:numPr>
          <w:ilvl w:val="0"/>
          <w:numId w:val="26"/>
        </w:numPr>
        <w:spacing w:after="11" w:line="360" w:lineRule="auto"/>
        <w:jc w:val="both"/>
        <w:rPr>
          <w:rFonts w:ascii="Arial" w:hAnsi="Arial" w:cs="Arial"/>
          <w:color w:val="auto"/>
          <w:sz w:val="20"/>
          <w:szCs w:val="20"/>
        </w:rPr>
      </w:pPr>
      <w:r>
        <w:rPr>
          <w:rFonts w:ascii="Arial" w:hAnsi="Arial" w:cs="Arial"/>
          <w:color w:val="auto"/>
          <w:sz w:val="20"/>
          <w:szCs w:val="20"/>
        </w:rPr>
        <w:t>Ohranjanje in varstvo</w:t>
      </w:r>
      <w:r w:rsidR="003837DE" w:rsidRPr="00436AAF">
        <w:rPr>
          <w:rFonts w:ascii="Arial" w:hAnsi="Arial" w:cs="Arial"/>
          <w:color w:val="auto"/>
          <w:sz w:val="20"/>
          <w:szCs w:val="20"/>
        </w:rPr>
        <w:t xml:space="preserve"> arheoloških ostalin </w:t>
      </w:r>
      <w:r w:rsidR="00D756DE">
        <w:rPr>
          <w:rFonts w:ascii="Arial" w:hAnsi="Arial" w:cs="Arial"/>
          <w:color w:val="auto"/>
          <w:sz w:val="20"/>
          <w:szCs w:val="20"/>
        </w:rPr>
        <w:t>in/ter preventivna arheologija</w:t>
      </w:r>
    </w:p>
    <w:p w:rsidR="00D756DE" w:rsidRPr="00436AAF" w:rsidRDefault="00D756DE" w:rsidP="003837DE">
      <w:pPr>
        <w:pStyle w:val="Default"/>
        <w:numPr>
          <w:ilvl w:val="0"/>
          <w:numId w:val="26"/>
        </w:numPr>
        <w:spacing w:after="11" w:line="360" w:lineRule="auto"/>
        <w:jc w:val="both"/>
        <w:rPr>
          <w:rFonts w:ascii="Arial" w:hAnsi="Arial" w:cs="Arial"/>
          <w:color w:val="auto"/>
          <w:sz w:val="20"/>
          <w:szCs w:val="20"/>
        </w:rPr>
      </w:pPr>
      <w:r>
        <w:rPr>
          <w:rFonts w:ascii="Arial" w:hAnsi="Arial" w:cs="Arial"/>
          <w:color w:val="auto"/>
          <w:sz w:val="20"/>
          <w:szCs w:val="20"/>
        </w:rPr>
        <w:t xml:space="preserve">Varstvo spominskih krajev in/ali objektov in naprav </w:t>
      </w:r>
    </w:p>
    <w:p w:rsidR="003837DE" w:rsidRPr="00436AAF" w:rsidRDefault="003837DE" w:rsidP="003837DE">
      <w:pPr>
        <w:pStyle w:val="Default"/>
        <w:numPr>
          <w:ilvl w:val="0"/>
          <w:numId w:val="26"/>
        </w:numPr>
        <w:spacing w:line="360" w:lineRule="auto"/>
        <w:jc w:val="both"/>
        <w:rPr>
          <w:rFonts w:ascii="Arial" w:hAnsi="Arial" w:cs="Arial"/>
          <w:color w:val="auto"/>
          <w:sz w:val="20"/>
          <w:szCs w:val="20"/>
        </w:rPr>
      </w:pPr>
      <w:r w:rsidRPr="00436AAF">
        <w:rPr>
          <w:rFonts w:ascii="Arial" w:hAnsi="Arial" w:cs="Arial"/>
          <w:color w:val="auto"/>
          <w:sz w:val="20"/>
          <w:szCs w:val="20"/>
        </w:rPr>
        <w:t>Ohranjanje in var</w:t>
      </w:r>
      <w:r w:rsidR="006520AA">
        <w:rPr>
          <w:rFonts w:ascii="Arial" w:hAnsi="Arial" w:cs="Arial"/>
          <w:color w:val="auto"/>
          <w:sz w:val="20"/>
          <w:szCs w:val="20"/>
        </w:rPr>
        <w:t>stvo</w:t>
      </w:r>
      <w:r w:rsidRPr="00436AAF">
        <w:rPr>
          <w:rFonts w:ascii="Arial" w:hAnsi="Arial" w:cs="Arial"/>
          <w:color w:val="auto"/>
          <w:sz w:val="20"/>
          <w:szCs w:val="20"/>
        </w:rPr>
        <w:t xml:space="preserve"> območij kulturne dediščine </w:t>
      </w:r>
    </w:p>
    <w:p w:rsidR="003837DE" w:rsidRPr="00436AAF" w:rsidRDefault="00D756DE" w:rsidP="003837DE">
      <w:pPr>
        <w:pStyle w:val="Default"/>
        <w:numPr>
          <w:ilvl w:val="0"/>
          <w:numId w:val="26"/>
        </w:numPr>
        <w:spacing w:line="360" w:lineRule="auto"/>
        <w:jc w:val="both"/>
        <w:rPr>
          <w:rFonts w:ascii="Arial" w:hAnsi="Arial" w:cs="Arial"/>
          <w:color w:val="auto"/>
          <w:sz w:val="20"/>
          <w:szCs w:val="20"/>
        </w:rPr>
      </w:pPr>
      <w:r>
        <w:rPr>
          <w:rFonts w:ascii="Arial" w:hAnsi="Arial" w:cs="Arial"/>
          <w:color w:val="auto"/>
          <w:sz w:val="20"/>
          <w:szCs w:val="20"/>
        </w:rPr>
        <w:t>U</w:t>
      </w:r>
      <w:r w:rsidR="003837DE" w:rsidRPr="00436AAF">
        <w:rPr>
          <w:rFonts w:ascii="Arial" w:hAnsi="Arial" w:cs="Arial"/>
          <w:color w:val="auto"/>
          <w:sz w:val="20"/>
          <w:szCs w:val="20"/>
        </w:rPr>
        <w:t>pravljane nepremičnih spomenikov in spomeniških območij</w:t>
      </w:r>
    </w:p>
    <w:p w:rsidR="003837DE" w:rsidRPr="00436AAF" w:rsidRDefault="003837DE" w:rsidP="003837DE">
      <w:pPr>
        <w:pStyle w:val="Odstavekseznama"/>
        <w:numPr>
          <w:ilvl w:val="0"/>
          <w:numId w:val="26"/>
        </w:numPr>
        <w:autoSpaceDE w:val="0"/>
        <w:autoSpaceDN w:val="0"/>
        <w:adjustRightInd w:val="0"/>
        <w:spacing w:line="360" w:lineRule="auto"/>
        <w:jc w:val="both"/>
        <w:rPr>
          <w:rFonts w:ascii="Arial" w:hAnsi="Arial" w:cs="Arial"/>
          <w:sz w:val="20"/>
          <w:szCs w:val="20"/>
        </w:rPr>
      </w:pPr>
      <w:r w:rsidRPr="00436AAF">
        <w:rPr>
          <w:rFonts w:ascii="Arial" w:hAnsi="Arial" w:cs="Arial"/>
          <w:sz w:val="20"/>
          <w:szCs w:val="20"/>
        </w:rPr>
        <w:t>Var</w:t>
      </w:r>
      <w:r w:rsidR="006520AA">
        <w:rPr>
          <w:rFonts w:ascii="Arial" w:hAnsi="Arial" w:cs="Arial"/>
          <w:sz w:val="20"/>
          <w:szCs w:val="20"/>
        </w:rPr>
        <w:t>stvo</w:t>
      </w:r>
      <w:r w:rsidRPr="00436AAF">
        <w:rPr>
          <w:rFonts w:ascii="Arial" w:hAnsi="Arial" w:cs="Arial"/>
          <w:sz w:val="20"/>
          <w:szCs w:val="20"/>
        </w:rPr>
        <w:t xml:space="preserve"> dediščine v prostoru </w:t>
      </w:r>
    </w:p>
    <w:p w:rsidR="003837DE" w:rsidRPr="00436AAF" w:rsidRDefault="003837DE" w:rsidP="003837DE">
      <w:pPr>
        <w:pStyle w:val="Odstavekseznama"/>
        <w:numPr>
          <w:ilvl w:val="0"/>
          <w:numId w:val="26"/>
        </w:numPr>
        <w:autoSpaceDE w:val="0"/>
        <w:autoSpaceDN w:val="0"/>
        <w:adjustRightInd w:val="0"/>
        <w:spacing w:line="360" w:lineRule="auto"/>
        <w:jc w:val="both"/>
        <w:rPr>
          <w:rFonts w:ascii="Arial" w:hAnsi="Arial" w:cs="Arial"/>
          <w:sz w:val="20"/>
          <w:szCs w:val="20"/>
        </w:rPr>
      </w:pPr>
      <w:r w:rsidRPr="00436AAF">
        <w:rPr>
          <w:rFonts w:ascii="Arial" w:hAnsi="Arial" w:cs="Arial"/>
          <w:sz w:val="20"/>
          <w:szCs w:val="20"/>
        </w:rPr>
        <w:t>V</w:t>
      </w:r>
      <w:r w:rsidR="00D756DE">
        <w:rPr>
          <w:rFonts w:ascii="Arial" w:hAnsi="Arial" w:cs="Arial"/>
          <w:sz w:val="20"/>
          <w:szCs w:val="20"/>
        </w:rPr>
        <w:t>a</w:t>
      </w:r>
      <w:r w:rsidRPr="00436AAF">
        <w:rPr>
          <w:rFonts w:ascii="Arial" w:hAnsi="Arial" w:cs="Arial"/>
          <w:sz w:val="20"/>
          <w:szCs w:val="20"/>
        </w:rPr>
        <w:t>r</w:t>
      </w:r>
      <w:r w:rsidR="00D756DE">
        <w:rPr>
          <w:rFonts w:ascii="Arial" w:hAnsi="Arial" w:cs="Arial"/>
          <w:sz w:val="20"/>
          <w:szCs w:val="20"/>
        </w:rPr>
        <w:t>stvo</w:t>
      </w:r>
      <w:r w:rsidR="006520AA">
        <w:rPr>
          <w:rFonts w:ascii="Arial" w:hAnsi="Arial" w:cs="Arial"/>
          <w:sz w:val="20"/>
          <w:szCs w:val="20"/>
        </w:rPr>
        <w:t xml:space="preserve"> kulturne </w:t>
      </w:r>
      <w:r w:rsidR="00D756DE">
        <w:rPr>
          <w:rFonts w:ascii="Arial" w:hAnsi="Arial" w:cs="Arial"/>
          <w:sz w:val="20"/>
          <w:szCs w:val="20"/>
        </w:rPr>
        <w:t>krajine, parkov in vrtov</w:t>
      </w:r>
    </w:p>
    <w:p w:rsidR="003837DE" w:rsidRPr="00436AAF" w:rsidRDefault="003837DE" w:rsidP="003837DE">
      <w:pPr>
        <w:pStyle w:val="Default"/>
        <w:rPr>
          <w:rFonts w:ascii="Arial" w:hAnsi="Arial" w:cs="Arial"/>
          <w:color w:val="auto"/>
          <w:sz w:val="20"/>
          <w:szCs w:val="20"/>
        </w:rPr>
      </w:pPr>
    </w:p>
    <w:p w:rsidR="003837DE" w:rsidRPr="00436AAF" w:rsidRDefault="003837DE" w:rsidP="003837DE">
      <w:pPr>
        <w:pStyle w:val="Default"/>
        <w:rPr>
          <w:rFonts w:ascii="Arial" w:hAnsi="Arial" w:cs="Arial"/>
          <w:color w:val="auto"/>
          <w:sz w:val="20"/>
          <w:szCs w:val="20"/>
        </w:rPr>
      </w:pPr>
      <w:r w:rsidRPr="00436AAF">
        <w:rPr>
          <w:rFonts w:ascii="Arial" w:hAnsi="Arial" w:cs="Arial"/>
          <w:b/>
          <w:bCs/>
          <w:color w:val="auto"/>
          <w:sz w:val="20"/>
          <w:szCs w:val="20"/>
        </w:rPr>
        <w:t xml:space="preserve">II. KONSERVATORSKO-RESTAVRATORSKO PODROČJE </w:t>
      </w:r>
    </w:p>
    <w:p w:rsidR="003837DE" w:rsidRPr="00436AAF" w:rsidRDefault="003837DE" w:rsidP="003837DE">
      <w:pPr>
        <w:pStyle w:val="Default"/>
        <w:rPr>
          <w:rFonts w:ascii="Arial" w:hAnsi="Arial" w:cs="Arial"/>
          <w:color w:val="auto"/>
          <w:sz w:val="20"/>
          <w:szCs w:val="20"/>
        </w:rPr>
      </w:pPr>
    </w:p>
    <w:p w:rsidR="003837DE" w:rsidRPr="00186C81" w:rsidRDefault="003837DE" w:rsidP="003837DE">
      <w:pPr>
        <w:pStyle w:val="Default"/>
        <w:numPr>
          <w:ilvl w:val="0"/>
          <w:numId w:val="27"/>
        </w:numPr>
        <w:spacing w:after="13" w:line="360" w:lineRule="auto"/>
        <w:rPr>
          <w:rFonts w:ascii="Arial" w:hAnsi="Arial" w:cs="Arial"/>
          <w:strike/>
          <w:color w:val="auto"/>
          <w:sz w:val="20"/>
          <w:szCs w:val="20"/>
        </w:rPr>
      </w:pPr>
      <w:r w:rsidRPr="00436AAF">
        <w:rPr>
          <w:rFonts w:ascii="Arial" w:hAnsi="Arial" w:cs="Arial"/>
          <w:color w:val="auto"/>
          <w:sz w:val="20"/>
          <w:szCs w:val="20"/>
        </w:rPr>
        <w:t xml:space="preserve">Muzejski predmeti </w:t>
      </w:r>
      <w:r w:rsidR="00186C81">
        <w:rPr>
          <w:rFonts w:ascii="Arial" w:hAnsi="Arial" w:cs="Arial"/>
          <w:color w:val="auto"/>
          <w:sz w:val="20"/>
          <w:szCs w:val="20"/>
        </w:rPr>
        <w:t>– arheološko gradivo</w:t>
      </w:r>
    </w:p>
    <w:p w:rsidR="00186C81" w:rsidRPr="00186C81" w:rsidRDefault="00186C81" w:rsidP="00186C81">
      <w:pPr>
        <w:pStyle w:val="Default"/>
        <w:numPr>
          <w:ilvl w:val="0"/>
          <w:numId w:val="27"/>
        </w:numPr>
        <w:spacing w:after="13" w:line="360" w:lineRule="auto"/>
        <w:rPr>
          <w:rFonts w:ascii="Arial" w:hAnsi="Arial" w:cs="Arial"/>
          <w:strike/>
          <w:color w:val="auto"/>
          <w:sz w:val="20"/>
          <w:szCs w:val="20"/>
        </w:rPr>
      </w:pPr>
      <w:r w:rsidRPr="00436AAF">
        <w:rPr>
          <w:rFonts w:ascii="Arial" w:hAnsi="Arial" w:cs="Arial"/>
          <w:color w:val="auto"/>
          <w:sz w:val="20"/>
          <w:szCs w:val="20"/>
        </w:rPr>
        <w:t xml:space="preserve">Muzejski predmeti </w:t>
      </w:r>
      <w:r>
        <w:rPr>
          <w:rFonts w:ascii="Arial" w:hAnsi="Arial" w:cs="Arial"/>
          <w:color w:val="auto"/>
          <w:sz w:val="20"/>
          <w:szCs w:val="20"/>
        </w:rPr>
        <w:t>– kovine</w:t>
      </w:r>
    </w:p>
    <w:p w:rsidR="00186C81" w:rsidRPr="00186C81" w:rsidRDefault="00186C81" w:rsidP="00186C81">
      <w:pPr>
        <w:pStyle w:val="Default"/>
        <w:numPr>
          <w:ilvl w:val="0"/>
          <w:numId w:val="27"/>
        </w:numPr>
        <w:spacing w:after="13" w:line="360" w:lineRule="auto"/>
        <w:rPr>
          <w:rFonts w:ascii="Arial" w:hAnsi="Arial" w:cs="Arial"/>
          <w:strike/>
          <w:color w:val="auto"/>
          <w:sz w:val="20"/>
          <w:szCs w:val="20"/>
        </w:rPr>
      </w:pPr>
      <w:r w:rsidRPr="00436AAF">
        <w:rPr>
          <w:rFonts w:ascii="Arial" w:hAnsi="Arial" w:cs="Arial"/>
          <w:color w:val="auto"/>
          <w:sz w:val="20"/>
          <w:szCs w:val="20"/>
        </w:rPr>
        <w:lastRenderedPageBreak/>
        <w:t xml:space="preserve">Muzejski predmeti </w:t>
      </w:r>
      <w:r>
        <w:rPr>
          <w:rFonts w:ascii="Arial" w:hAnsi="Arial" w:cs="Arial"/>
          <w:color w:val="auto"/>
          <w:sz w:val="20"/>
          <w:szCs w:val="20"/>
        </w:rPr>
        <w:t>– keramika in steklo</w:t>
      </w:r>
    </w:p>
    <w:p w:rsidR="00186C81" w:rsidRPr="00186C81" w:rsidRDefault="00186C81" w:rsidP="00186C81">
      <w:pPr>
        <w:pStyle w:val="Default"/>
        <w:numPr>
          <w:ilvl w:val="0"/>
          <w:numId w:val="27"/>
        </w:numPr>
        <w:spacing w:after="13" w:line="360" w:lineRule="auto"/>
        <w:rPr>
          <w:rFonts w:ascii="Arial" w:hAnsi="Arial" w:cs="Arial"/>
          <w:strike/>
          <w:color w:val="auto"/>
          <w:sz w:val="20"/>
          <w:szCs w:val="20"/>
        </w:rPr>
      </w:pPr>
      <w:r w:rsidRPr="00436AAF">
        <w:rPr>
          <w:rFonts w:ascii="Arial" w:hAnsi="Arial" w:cs="Arial"/>
          <w:color w:val="auto"/>
          <w:sz w:val="20"/>
          <w:szCs w:val="20"/>
        </w:rPr>
        <w:t xml:space="preserve">Muzejski predmeti </w:t>
      </w:r>
      <w:r>
        <w:rPr>
          <w:rFonts w:ascii="Arial" w:hAnsi="Arial" w:cs="Arial"/>
          <w:color w:val="auto"/>
          <w:sz w:val="20"/>
          <w:szCs w:val="20"/>
        </w:rPr>
        <w:t>– les</w:t>
      </w:r>
    </w:p>
    <w:p w:rsidR="00186C81" w:rsidRPr="00186C81" w:rsidRDefault="00186C81" w:rsidP="00186C81">
      <w:pPr>
        <w:pStyle w:val="Default"/>
        <w:numPr>
          <w:ilvl w:val="0"/>
          <w:numId w:val="27"/>
        </w:numPr>
        <w:spacing w:after="13" w:line="360" w:lineRule="auto"/>
        <w:rPr>
          <w:rFonts w:ascii="Arial" w:hAnsi="Arial" w:cs="Arial"/>
          <w:strike/>
          <w:color w:val="auto"/>
          <w:sz w:val="20"/>
          <w:szCs w:val="20"/>
        </w:rPr>
      </w:pPr>
      <w:r w:rsidRPr="00436AAF">
        <w:rPr>
          <w:rFonts w:ascii="Arial" w:hAnsi="Arial" w:cs="Arial"/>
          <w:color w:val="auto"/>
          <w:sz w:val="20"/>
          <w:szCs w:val="20"/>
        </w:rPr>
        <w:t xml:space="preserve">Muzejski predmeti </w:t>
      </w:r>
      <w:r>
        <w:rPr>
          <w:rFonts w:ascii="Arial" w:hAnsi="Arial" w:cs="Arial"/>
          <w:color w:val="auto"/>
          <w:sz w:val="20"/>
          <w:szCs w:val="20"/>
        </w:rPr>
        <w:t>– tekstil</w:t>
      </w:r>
    </w:p>
    <w:p w:rsidR="00186C81" w:rsidRPr="00186C81" w:rsidRDefault="00186C81" w:rsidP="00186C81">
      <w:pPr>
        <w:pStyle w:val="Default"/>
        <w:numPr>
          <w:ilvl w:val="0"/>
          <w:numId w:val="27"/>
        </w:numPr>
        <w:spacing w:after="13" w:line="360" w:lineRule="auto"/>
        <w:rPr>
          <w:rFonts w:ascii="Arial" w:hAnsi="Arial" w:cs="Arial"/>
          <w:strike/>
          <w:color w:val="auto"/>
          <w:sz w:val="20"/>
          <w:szCs w:val="20"/>
        </w:rPr>
      </w:pPr>
      <w:r w:rsidRPr="00436AAF">
        <w:rPr>
          <w:rFonts w:ascii="Arial" w:hAnsi="Arial" w:cs="Arial"/>
          <w:color w:val="auto"/>
          <w:sz w:val="20"/>
          <w:szCs w:val="20"/>
        </w:rPr>
        <w:t xml:space="preserve">Muzejski predmeti </w:t>
      </w:r>
      <w:r>
        <w:rPr>
          <w:rFonts w:ascii="Arial" w:hAnsi="Arial" w:cs="Arial"/>
          <w:color w:val="auto"/>
          <w:sz w:val="20"/>
          <w:szCs w:val="20"/>
        </w:rPr>
        <w:t>– tehnična dediščina</w:t>
      </w:r>
    </w:p>
    <w:p w:rsidR="00186C81" w:rsidRPr="00186C81" w:rsidRDefault="003A52FF" w:rsidP="00186C81">
      <w:pPr>
        <w:pStyle w:val="Default"/>
        <w:numPr>
          <w:ilvl w:val="0"/>
          <w:numId w:val="27"/>
        </w:numPr>
        <w:spacing w:after="13" w:line="360" w:lineRule="auto"/>
        <w:rPr>
          <w:rFonts w:ascii="Arial" w:hAnsi="Arial" w:cs="Arial"/>
          <w:strike/>
          <w:color w:val="auto"/>
          <w:sz w:val="20"/>
          <w:szCs w:val="20"/>
        </w:rPr>
      </w:pPr>
      <w:r>
        <w:rPr>
          <w:rFonts w:ascii="Arial" w:hAnsi="Arial" w:cs="Arial"/>
          <w:color w:val="auto"/>
          <w:sz w:val="20"/>
          <w:szCs w:val="20"/>
        </w:rPr>
        <w:t xml:space="preserve">Likovna dediščina </w:t>
      </w:r>
      <w:r w:rsidR="00186C81">
        <w:rPr>
          <w:rFonts w:ascii="Arial" w:hAnsi="Arial" w:cs="Arial"/>
          <w:color w:val="auto"/>
          <w:sz w:val="20"/>
          <w:szCs w:val="20"/>
        </w:rPr>
        <w:t>– stenske slike in mozaiki</w:t>
      </w:r>
    </w:p>
    <w:p w:rsidR="00186C81" w:rsidRPr="00186C81" w:rsidRDefault="003A52FF" w:rsidP="00186C81">
      <w:pPr>
        <w:pStyle w:val="Default"/>
        <w:numPr>
          <w:ilvl w:val="0"/>
          <w:numId w:val="27"/>
        </w:numPr>
        <w:spacing w:after="13" w:line="360" w:lineRule="auto"/>
        <w:rPr>
          <w:rFonts w:ascii="Arial" w:hAnsi="Arial" w:cs="Arial"/>
          <w:strike/>
          <w:color w:val="auto"/>
          <w:sz w:val="20"/>
          <w:szCs w:val="20"/>
        </w:rPr>
      </w:pPr>
      <w:r>
        <w:rPr>
          <w:rFonts w:ascii="Arial" w:hAnsi="Arial" w:cs="Arial"/>
          <w:color w:val="auto"/>
          <w:sz w:val="20"/>
          <w:szCs w:val="20"/>
        </w:rPr>
        <w:t xml:space="preserve">Likovna dediščina </w:t>
      </w:r>
      <w:r w:rsidR="00186C81" w:rsidRPr="00436AAF">
        <w:rPr>
          <w:rFonts w:ascii="Arial" w:hAnsi="Arial" w:cs="Arial"/>
          <w:color w:val="auto"/>
          <w:sz w:val="20"/>
          <w:szCs w:val="20"/>
        </w:rPr>
        <w:t xml:space="preserve"> </w:t>
      </w:r>
      <w:r w:rsidR="00186C81">
        <w:rPr>
          <w:rFonts w:ascii="Arial" w:hAnsi="Arial" w:cs="Arial"/>
          <w:color w:val="auto"/>
          <w:sz w:val="20"/>
          <w:szCs w:val="20"/>
        </w:rPr>
        <w:t>– kamnita plastika in štukature</w:t>
      </w:r>
    </w:p>
    <w:p w:rsidR="003837DE" w:rsidRPr="00186C81" w:rsidRDefault="003837DE" w:rsidP="003837DE">
      <w:pPr>
        <w:pStyle w:val="Default"/>
        <w:numPr>
          <w:ilvl w:val="0"/>
          <w:numId w:val="27"/>
        </w:numPr>
        <w:spacing w:after="13" w:line="360" w:lineRule="auto"/>
        <w:rPr>
          <w:rFonts w:ascii="Arial" w:hAnsi="Arial" w:cs="Arial"/>
          <w:strike/>
          <w:color w:val="auto"/>
          <w:sz w:val="20"/>
          <w:szCs w:val="20"/>
        </w:rPr>
      </w:pPr>
      <w:r w:rsidRPr="00436AAF">
        <w:rPr>
          <w:rFonts w:ascii="Arial" w:hAnsi="Arial" w:cs="Arial"/>
          <w:color w:val="auto"/>
          <w:sz w:val="20"/>
          <w:szCs w:val="20"/>
        </w:rPr>
        <w:t xml:space="preserve">Likovna dediščina  </w:t>
      </w:r>
      <w:r w:rsidR="00186C81">
        <w:rPr>
          <w:rFonts w:ascii="Arial" w:hAnsi="Arial" w:cs="Arial"/>
          <w:color w:val="auto"/>
          <w:sz w:val="20"/>
          <w:szCs w:val="20"/>
        </w:rPr>
        <w:t>- štafelajne slike</w:t>
      </w:r>
    </w:p>
    <w:p w:rsidR="00186C81" w:rsidRPr="00186C81" w:rsidRDefault="00186C81" w:rsidP="00186C81">
      <w:pPr>
        <w:pStyle w:val="Default"/>
        <w:numPr>
          <w:ilvl w:val="0"/>
          <w:numId w:val="27"/>
        </w:numPr>
        <w:spacing w:after="13" w:line="360" w:lineRule="auto"/>
        <w:rPr>
          <w:rFonts w:ascii="Arial" w:hAnsi="Arial" w:cs="Arial"/>
          <w:strike/>
          <w:color w:val="auto"/>
          <w:sz w:val="20"/>
          <w:szCs w:val="20"/>
        </w:rPr>
      </w:pPr>
      <w:r w:rsidRPr="00436AAF">
        <w:rPr>
          <w:rFonts w:ascii="Arial" w:hAnsi="Arial" w:cs="Arial"/>
          <w:color w:val="auto"/>
          <w:sz w:val="20"/>
          <w:szCs w:val="20"/>
        </w:rPr>
        <w:t xml:space="preserve">Likovna dediščina  </w:t>
      </w:r>
      <w:r w:rsidR="003A52FF">
        <w:rPr>
          <w:rFonts w:ascii="Arial" w:hAnsi="Arial" w:cs="Arial"/>
          <w:color w:val="auto"/>
          <w:sz w:val="20"/>
          <w:szCs w:val="20"/>
        </w:rPr>
        <w:t>- lesena polik</w:t>
      </w:r>
      <w:r>
        <w:rPr>
          <w:rFonts w:ascii="Arial" w:hAnsi="Arial" w:cs="Arial"/>
          <w:color w:val="auto"/>
          <w:sz w:val="20"/>
          <w:szCs w:val="20"/>
        </w:rPr>
        <w:t>romirana plastika</w:t>
      </w:r>
    </w:p>
    <w:p w:rsidR="003837DE" w:rsidRPr="00436AAF" w:rsidRDefault="003837DE" w:rsidP="003837DE">
      <w:pPr>
        <w:pStyle w:val="Default"/>
        <w:numPr>
          <w:ilvl w:val="0"/>
          <w:numId w:val="27"/>
        </w:numPr>
        <w:spacing w:after="13" w:line="360" w:lineRule="auto"/>
        <w:rPr>
          <w:rFonts w:ascii="Arial" w:hAnsi="Arial" w:cs="Arial"/>
          <w:color w:val="auto"/>
          <w:sz w:val="20"/>
          <w:szCs w:val="20"/>
        </w:rPr>
      </w:pPr>
      <w:r w:rsidRPr="00436AAF">
        <w:rPr>
          <w:rFonts w:ascii="Arial" w:hAnsi="Arial" w:cs="Arial"/>
          <w:color w:val="auto"/>
          <w:sz w:val="20"/>
          <w:szCs w:val="20"/>
        </w:rPr>
        <w:t xml:space="preserve">Pisna in grafična dediščina </w:t>
      </w:r>
    </w:p>
    <w:p w:rsidR="003837DE" w:rsidRPr="00436AAF" w:rsidRDefault="003837DE" w:rsidP="003837DE">
      <w:pPr>
        <w:pStyle w:val="Default"/>
        <w:numPr>
          <w:ilvl w:val="0"/>
          <w:numId w:val="27"/>
        </w:numPr>
        <w:spacing w:after="13" w:line="360" w:lineRule="auto"/>
        <w:rPr>
          <w:rFonts w:ascii="Arial" w:hAnsi="Arial" w:cs="Arial"/>
          <w:color w:val="auto"/>
          <w:sz w:val="20"/>
          <w:szCs w:val="20"/>
        </w:rPr>
      </w:pPr>
      <w:r w:rsidRPr="00436AAF">
        <w:rPr>
          <w:rFonts w:ascii="Arial" w:hAnsi="Arial" w:cs="Arial"/>
          <w:color w:val="auto"/>
          <w:sz w:val="20"/>
          <w:szCs w:val="20"/>
        </w:rPr>
        <w:t xml:space="preserve">Vizualni in zvočni zapisi </w:t>
      </w:r>
    </w:p>
    <w:p w:rsidR="003837DE" w:rsidRPr="00436AAF" w:rsidRDefault="003837DE" w:rsidP="003837DE">
      <w:pPr>
        <w:pStyle w:val="Default"/>
        <w:numPr>
          <w:ilvl w:val="0"/>
          <w:numId w:val="27"/>
        </w:numPr>
        <w:spacing w:after="13" w:line="360" w:lineRule="auto"/>
        <w:rPr>
          <w:rFonts w:ascii="Arial" w:hAnsi="Arial" w:cs="Arial"/>
          <w:color w:val="auto"/>
          <w:sz w:val="20"/>
          <w:szCs w:val="20"/>
        </w:rPr>
      </w:pPr>
      <w:r w:rsidRPr="00436AAF">
        <w:rPr>
          <w:rFonts w:ascii="Arial" w:hAnsi="Arial" w:cs="Arial"/>
          <w:color w:val="auto"/>
          <w:sz w:val="20"/>
          <w:szCs w:val="20"/>
        </w:rPr>
        <w:t xml:space="preserve">Tehnologija stavbne dediščine </w:t>
      </w:r>
    </w:p>
    <w:p w:rsidR="003837DE" w:rsidRPr="00436AAF" w:rsidRDefault="003837DE" w:rsidP="003837DE">
      <w:pPr>
        <w:pStyle w:val="Default"/>
        <w:numPr>
          <w:ilvl w:val="0"/>
          <w:numId w:val="27"/>
        </w:numPr>
        <w:spacing w:line="360" w:lineRule="auto"/>
        <w:rPr>
          <w:rFonts w:ascii="Arial" w:hAnsi="Arial" w:cs="Arial"/>
          <w:color w:val="auto"/>
          <w:sz w:val="20"/>
          <w:szCs w:val="20"/>
        </w:rPr>
      </w:pPr>
      <w:r w:rsidRPr="00436AAF">
        <w:rPr>
          <w:rFonts w:ascii="Arial" w:hAnsi="Arial" w:cs="Arial"/>
          <w:color w:val="auto"/>
          <w:sz w:val="20"/>
          <w:szCs w:val="20"/>
        </w:rPr>
        <w:t xml:space="preserve">Naravoslovne preiskave </w:t>
      </w:r>
    </w:p>
    <w:p w:rsidR="003837DE" w:rsidRPr="00436AAF" w:rsidRDefault="003837DE" w:rsidP="003837DE">
      <w:pPr>
        <w:pStyle w:val="Default"/>
        <w:rPr>
          <w:rFonts w:ascii="Arial" w:hAnsi="Arial" w:cs="Arial"/>
          <w:color w:val="auto"/>
          <w:sz w:val="20"/>
          <w:szCs w:val="20"/>
        </w:rPr>
      </w:pPr>
    </w:p>
    <w:p w:rsidR="003837DE" w:rsidRPr="00436AAF" w:rsidRDefault="003837DE" w:rsidP="003837DE">
      <w:pPr>
        <w:pStyle w:val="Default"/>
        <w:rPr>
          <w:rFonts w:ascii="Arial" w:hAnsi="Arial" w:cs="Arial"/>
          <w:color w:val="auto"/>
          <w:sz w:val="20"/>
          <w:szCs w:val="20"/>
        </w:rPr>
      </w:pPr>
      <w:r w:rsidRPr="00436AAF">
        <w:rPr>
          <w:rFonts w:ascii="Arial" w:hAnsi="Arial" w:cs="Arial"/>
          <w:b/>
          <w:bCs/>
          <w:color w:val="auto"/>
          <w:sz w:val="20"/>
          <w:szCs w:val="20"/>
        </w:rPr>
        <w:t xml:space="preserve">III. MUZEJSKO PODROČJE </w:t>
      </w:r>
    </w:p>
    <w:p w:rsidR="003837DE" w:rsidRPr="00436AAF" w:rsidRDefault="003837DE" w:rsidP="003837DE">
      <w:pPr>
        <w:pStyle w:val="Default"/>
        <w:rPr>
          <w:rFonts w:ascii="Arial" w:hAnsi="Arial" w:cs="Arial"/>
          <w:color w:val="auto"/>
          <w:sz w:val="20"/>
          <w:szCs w:val="20"/>
        </w:rPr>
      </w:pPr>
    </w:p>
    <w:p w:rsidR="003837DE" w:rsidRPr="00436AAF" w:rsidRDefault="003837DE" w:rsidP="003837DE">
      <w:pPr>
        <w:pStyle w:val="Default"/>
        <w:numPr>
          <w:ilvl w:val="0"/>
          <w:numId w:val="28"/>
        </w:numPr>
        <w:spacing w:after="13" w:line="360" w:lineRule="auto"/>
        <w:rPr>
          <w:rFonts w:ascii="Arial" w:hAnsi="Arial" w:cs="Arial"/>
          <w:color w:val="auto"/>
          <w:sz w:val="20"/>
          <w:szCs w:val="20"/>
        </w:rPr>
      </w:pPr>
      <w:r w:rsidRPr="00436AAF">
        <w:rPr>
          <w:rFonts w:ascii="Arial" w:hAnsi="Arial" w:cs="Arial"/>
          <w:color w:val="auto"/>
          <w:sz w:val="20"/>
          <w:szCs w:val="20"/>
        </w:rPr>
        <w:t>Muzeo</w:t>
      </w:r>
      <w:r w:rsidR="008A5B7F" w:rsidRPr="00436AAF">
        <w:rPr>
          <w:rFonts w:ascii="Arial" w:hAnsi="Arial" w:cs="Arial"/>
          <w:color w:val="auto"/>
          <w:sz w:val="20"/>
          <w:szCs w:val="20"/>
        </w:rPr>
        <w:t xml:space="preserve">logija za kustose </w:t>
      </w:r>
      <w:r w:rsidRPr="00436AAF">
        <w:rPr>
          <w:rFonts w:ascii="Arial" w:hAnsi="Arial" w:cs="Arial"/>
          <w:color w:val="auto"/>
          <w:sz w:val="20"/>
          <w:szCs w:val="20"/>
        </w:rPr>
        <w:t>(</w:t>
      </w:r>
      <w:r w:rsidR="00214F65">
        <w:rPr>
          <w:rFonts w:ascii="Arial" w:hAnsi="Arial" w:cs="Arial"/>
          <w:color w:val="auto"/>
          <w:sz w:val="20"/>
          <w:szCs w:val="20"/>
        </w:rPr>
        <w:t xml:space="preserve">etika, </w:t>
      </w:r>
      <w:r w:rsidR="008A5B7F" w:rsidRPr="00436AAF">
        <w:rPr>
          <w:rFonts w:ascii="Arial" w:hAnsi="Arial" w:cs="Arial"/>
          <w:color w:val="auto"/>
          <w:sz w:val="20"/>
          <w:szCs w:val="20"/>
        </w:rPr>
        <w:t xml:space="preserve">teorija muzelogije, </w:t>
      </w:r>
      <w:r w:rsidRPr="00436AAF">
        <w:rPr>
          <w:rFonts w:ascii="Arial" w:hAnsi="Arial" w:cs="Arial"/>
          <w:color w:val="auto"/>
          <w:sz w:val="20"/>
          <w:szCs w:val="20"/>
        </w:rPr>
        <w:t xml:space="preserve">muzejski predmet in zbirka, naloge muzeologije) </w:t>
      </w:r>
    </w:p>
    <w:p w:rsidR="003837DE" w:rsidRPr="00436AAF" w:rsidRDefault="003837DE" w:rsidP="003837DE">
      <w:pPr>
        <w:pStyle w:val="Default"/>
        <w:numPr>
          <w:ilvl w:val="0"/>
          <w:numId w:val="28"/>
        </w:numPr>
        <w:spacing w:after="13" w:line="360" w:lineRule="auto"/>
        <w:rPr>
          <w:rFonts w:ascii="Arial" w:hAnsi="Arial" w:cs="Arial"/>
          <w:color w:val="auto"/>
          <w:sz w:val="20"/>
          <w:szCs w:val="20"/>
        </w:rPr>
      </w:pPr>
      <w:r w:rsidRPr="00436AAF">
        <w:rPr>
          <w:rFonts w:ascii="Arial" w:hAnsi="Arial" w:cs="Arial"/>
          <w:color w:val="auto"/>
          <w:sz w:val="20"/>
          <w:szCs w:val="20"/>
        </w:rPr>
        <w:t xml:space="preserve">Muzejska dokumentacija za dokumentaliste </w:t>
      </w:r>
    </w:p>
    <w:p w:rsidR="003837DE" w:rsidRPr="00436AAF" w:rsidRDefault="003837DE" w:rsidP="003837DE">
      <w:pPr>
        <w:pStyle w:val="Default"/>
        <w:numPr>
          <w:ilvl w:val="0"/>
          <w:numId w:val="28"/>
        </w:numPr>
        <w:spacing w:after="13" w:line="360" w:lineRule="auto"/>
        <w:rPr>
          <w:rFonts w:ascii="Arial" w:hAnsi="Arial" w:cs="Arial"/>
          <w:color w:val="auto"/>
          <w:sz w:val="20"/>
          <w:szCs w:val="20"/>
        </w:rPr>
      </w:pPr>
      <w:r w:rsidRPr="00436AAF">
        <w:rPr>
          <w:rFonts w:ascii="Arial" w:hAnsi="Arial" w:cs="Arial"/>
          <w:color w:val="auto"/>
          <w:sz w:val="20"/>
          <w:szCs w:val="20"/>
        </w:rPr>
        <w:t xml:space="preserve">Delo z obiskovalci </w:t>
      </w:r>
    </w:p>
    <w:p w:rsidR="003837DE" w:rsidRPr="00436AAF" w:rsidRDefault="003837DE" w:rsidP="003837DE">
      <w:pPr>
        <w:pStyle w:val="Default"/>
        <w:numPr>
          <w:ilvl w:val="0"/>
          <w:numId w:val="28"/>
        </w:numPr>
        <w:spacing w:line="360" w:lineRule="auto"/>
        <w:rPr>
          <w:rFonts w:ascii="Arial" w:hAnsi="Arial" w:cs="Arial"/>
          <w:color w:val="auto"/>
          <w:sz w:val="20"/>
          <w:szCs w:val="20"/>
        </w:rPr>
      </w:pPr>
      <w:r w:rsidRPr="00436AAF">
        <w:rPr>
          <w:rFonts w:ascii="Arial" w:hAnsi="Arial" w:cs="Arial"/>
          <w:color w:val="auto"/>
          <w:sz w:val="20"/>
          <w:szCs w:val="20"/>
        </w:rPr>
        <w:t xml:space="preserve">Varovanje naravoslovnih zbirk </w:t>
      </w:r>
    </w:p>
    <w:p w:rsidR="003837DE" w:rsidRDefault="003837DE" w:rsidP="003837DE">
      <w:pPr>
        <w:pStyle w:val="Default"/>
        <w:numPr>
          <w:ilvl w:val="0"/>
          <w:numId w:val="28"/>
        </w:numPr>
        <w:spacing w:line="360" w:lineRule="auto"/>
        <w:rPr>
          <w:rFonts w:ascii="Arial" w:hAnsi="Arial" w:cs="Arial"/>
          <w:color w:val="auto"/>
          <w:sz w:val="20"/>
          <w:szCs w:val="20"/>
        </w:rPr>
      </w:pPr>
      <w:r w:rsidRPr="00436AAF">
        <w:rPr>
          <w:rFonts w:ascii="Arial" w:hAnsi="Arial" w:cs="Arial"/>
          <w:color w:val="auto"/>
          <w:sz w:val="20"/>
          <w:szCs w:val="20"/>
        </w:rPr>
        <w:t xml:space="preserve">Nega in vzdrževanje muzejskih predmetov </w:t>
      </w:r>
    </w:p>
    <w:p w:rsidR="006520AA" w:rsidRPr="00436AAF" w:rsidRDefault="006520AA" w:rsidP="003837DE">
      <w:pPr>
        <w:pStyle w:val="Default"/>
        <w:numPr>
          <w:ilvl w:val="0"/>
          <w:numId w:val="28"/>
        </w:numPr>
        <w:spacing w:line="360" w:lineRule="auto"/>
        <w:rPr>
          <w:rFonts w:ascii="Arial" w:hAnsi="Arial" w:cs="Arial"/>
          <w:color w:val="auto"/>
          <w:sz w:val="20"/>
          <w:szCs w:val="20"/>
        </w:rPr>
      </w:pPr>
      <w:r>
        <w:rPr>
          <w:rFonts w:ascii="Arial" w:hAnsi="Arial" w:cs="Arial"/>
          <w:color w:val="auto"/>
          <w:sz w:val="20"/>
          <w:szCs w:val="20"/>
        </w:rPr>
        <w:t>Ohranjanje nesnovne dediščine</w:t>
      </w:r>
    </w:p>
    <w:p w:rsidR="00F82B47" w:rsidRPr="00436AAF" w:rsidRDefault="00F82B47">
      <w:pPr>
        <w:rPr>
          <w:rFonts w:ascii="Arial" w:hAnsi="Arial" w:cs="Arial"/>
          <w:sz w:val="20"/>
          <w:szCs w:val="20"/>
        </w:rPr>
      </w:pPr>
    </w:p>
    <w:sectPr w:rsidR="00F82B47" w:rsidRPr="00436AAF">
      <w:headerReference w:type="even" r:id="rId21"/>
      <w:headerReference w:type="default" r:id="rId22"/>
      <w:footerReference w:type="even" r:id="rId23"/>
      <w:footerReference w:type="default" r:id="rId24"/>
      <w:headerReference w:type="first" r:id="rId25"/>
      <w:footerReference w:type="first" r:id="rId2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33E" w:rsidRDefault="006C333E" w:rsidP="003837DE">
      <w:r>
        <w:separator/>
      </w:r>
    </w:p>
  </w:endnote>
  <w:endnote w:type="continuationSeparator" w:id="0">
    <w:p w:rsidR="006C333E" w:rsidRDefault="006C333E" w:rsidP="0038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HCNDJ+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19" w:rsidRDefault="007A6F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19" w:rsidRDefault="007A6F19">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19" w:rsidRDefault="007A6F1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33E" w:rsidRDefault="006C333E" w:rsidP="003837DE">
      <w:r>
        <w:separator/>
      </w:r>
    </w:p>
  </w:footnote>
  <w:footnote w:type="continuationSeparator" w:id="0">
    <w:p w:rsidR="006C333E" w:rsidRDefault="006C333E" w:rsidP="00383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19" w:rsidRDefault="007A6F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19" w:rsidRDefault="006C333E">
    <w:pPr>
      <w:pStyle w:val="Glava"/>
      <w:jc w:val="right"/>
    </w:pPr>
    <w:sdt>
      <w:sdtPr>
        <w:id w:val="-2046281232"/>
        <w:docPartObj>
          <w:docPartGallery w:val="Page Numbers (Top of Page)"/>
          <w:docPartUnique/>
        </w:docPartObj>
      </w:sdtPr>
      <w:sdtEndPr/>
      <w:sdtContent>
        <w:r w:rsidR="007A6F19">
          <w:fldChar w:fldCharType="begin"/>
        </w:r>
        <w:r w:rsidR="007A6F19">
          <w:instrText>PAGE   \* MERGEFORMAT</w:instrText>
        </w:r>
        <w:r w:rsidR="007A6F19">
          <w:fldChar w:fldCharType="separate"/>
        </w:r>
        <w:r w:rsidR="00503F18" w:rsidRPr="00503F18">
          <w:rPr>
            <w:noProof/>
            <w:lang w:val="sl-SI"/>
          </w:rPr>
          <w:t>1</w:t>
        </w:r>
        <w:r w:rsidR="007A6F19">
          <w:fldChar w:fldCharType="end"/>
        </w:r>
      </w:sdtContent>
    </w:sdt>
  </w:p>
  <w:p w:rsidR="007A6F19" w:rsidRDefault="007A6F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19" w:rsidRDefault="007A6F1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4E4"/>
    <w:multiLevelType w:val="hybridMultilevel"/>
    <w:tmpl w:val="53009D1E"/>
    <w:lvl w:ilvl="0" w:tplc="0380BC1A">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9DE2A47"/>
    <w:multiLevelType w:val="hybridMultilevel"/>
    <w:tmpl w:val="23527892"/>
    <w:lvl w:ilvl="0" w:tplc="C28E74F4">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C764F0E"/>
    <w:multiLevelType w:val="hybridMultilevel"/>
    <w:tmpl w:val="5936C24A"/>
    <w:lvl w:ilvl="0" w:tplc="DA6CE42C">
      <w:start w:val="1"/>
      <w:numFmt w:val="upperRoman"/>
      <w:lvlText w:val="%1."/>
      <w:lvlJc w:val="left"/>
      <w:pPr>
        <w:ind w:left="1080" w:hanging="720"/>
      </w:pPr>
      <w:rPr>
        <w:rFonts w:hint="default"/>
      </w:rPr>
    </w:lvl>
    <w:lvl w:ilvl="1" w:tplc="0380BC1A">
      <w:start w:val="1"/>
      <w:numFmt w:val="bullet"/>
      <w:lvlText w:val="-"/>
      <w:lvlJc w:val="left"/>
      <w:pPr>
        <w:tabs>
          <w:tab w:val="num" w:pos="1440"/>
        </w:tabs>
        <w:ind w:left="1440" w:hanging="360"/>
      </w:pPr>
      <w:rPr>
        <w:rFonts w:ascii="Arial" w:eastAsia="Times New Roman" w:hAnsi="Arial" w:cs="Arial" w:hint="default"/>
      </w:rPr>
    </w:lvl>
    <w:lvl w:ilvl="2" w:tplc="47701310">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93245F5"/>
    <w:multiLevelType w:val="hybridMultilevel"/>
    <w:tmpl w:val="300CC928"/>
    <w:lvl w:ilvl="0" w:tplc="04240017">
      <w:start w:val="1"/>
      <w:numFmt w:val="lowerLetter"/>
      <w:lvlText w:val="%1)"/>
      <w:lvlJc w:val="left"/>
      <w:pPr>
        <w:ind w:left="786" w:hanging="360"/>
      </w:p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4">
    <w:nsid w:val="19592AAB"/>
    <w:multiLevelType w:val="hybridMultilevel"/>
    <w:tmpl w:val="00C4DD00"/>
    <w:lvl w:ilvl="0" w:tplc="0424000F">
      <w:start w:val="4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C4A69B2"/>
    <w:multiLevelType w:val="hybridMultilevel"/>
    <w:tmpl w:val="1FC2D336"/>
    <w:lvl w:ilvl="0" w:tplc="0380BC1A">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3065B48"/>
    <w:multiLevelType w:val="hybridMultilevel"/>
    <w:tmpl w:val="5848443A"/>
    <w:lvl w:ilvl="0" w:tplc="C326127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3F070B9"/>
    <w:multiLevelType w:val="hybridMultilevel"/>
    <w:tmpl w:val="BCFA79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5CF1EF8"/>
    <w:multiLevelType w:val="hybridMultilevel"/>
    <w:tmpl w:val="50A8992E"/>
    <w:lvl w:ilvl="0" w:tplc="9648B99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5E15404"/>
    <w:multiLevelType w:val="hybridMultilevel"/>
    <w:tmpl w:val="B2BA140C"/>
    <w:lvl w:ilvl="0" w:tplc="0380BC1A">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AE430A8"/>
    <w:multiLevelType w:val="hybridMultilevel"/>
    <w:tmpl w:val="E86E578E"/>
    <w:lvl w:ilvl="0" w:tplc="908A63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09504A7"/>
    <w:multiLevelType w:val="hybridMultilevel"/>
    <w:tmpl w:val="3F586162"/>
    <w:lvl w:ilvl="0" w:tplc="CCC65D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0B42372"/>
    <w:multiLevelType w:val="hybridMultilevel"/>
    <w:tmpl w:val="3AF4ECEA"/>
    <w:lvl w:ilvl="0" w:tplc="2118F59E">
      <w:start w:val="1"/>
      <w:numFmt w:val="decimal"/>
      <w:pStyle w:val="len"/>
      <w:lvlText w:val="%1."/>
      <w:lvlJc w:val="center"/>
      <w:pPr>
        <w:tabs>
          <w:tab w:val="num" w:pos="4471"/>
        </w:tabs>
        <w:ind w:left="4471" w:hanging="360"/>
      </w:pPr>
      <w:rPr>
        <w:rFonts w:cs="Times New Roman"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A44C21E">
      <w:start w:val="1"/>
      <w:numFmt w:val="bullet"/>
      <w:lvlText w:val=""/>
      <w:lvlJc w:val="left"/>
      <w:pPr>
        <w:tabs>
          <w:tab w:val="num" w:pos="-4797"/>
        </w:tabs>
        <w:ind w:left="-4797" w:hanging="360"/>
      </w:pPr>
      <w:rPr>
        <w:rFonts w:ascii="Symbol" w:hAnsi="Symbol" w:hint="default"/>
      </w:rPr>
    </w:lvl>
    <w:lvl w:ilvl="2" w:tplc="0424001B" w:tentative="1">
      <w:start w:val="1"/>
      <w:numFmt w:val="lowerRoman"/>
      <w:lvlText w:val="%3."/>
      <w:lvlJc w:val="right"/>
      <w:pPr>
        <w:tabs>
          <w:tab w:val="num" w:pos="-4077"/>
        </w:tabs>
        <w:ind w:left="-4077" w:hanging="180"/>
      </w:pPr>
    </w:lvl>
    <w:lvl w:ilvl="3" w:tplc="0424000F" w:tentative="1">
      <w:start w:val="1"/>
      <w:numFmt w:val="decimal"/>
      <w:lvlText w:val="%4."/>
      <w:lvlJc w:val="left"/>
      <w:pPr>
        <w:tabs>
          <w:tab w:val="num" w:pos="-3357"/>
        </w:tabs>
        <w:ind w:left="-3357" w:hanging="360"/>
      </w:pPr>
    </w:lvl>
    <w:lvl w:ilvl="4" w:tplc="04240019" w:tentative="1">
      <w:start w:val="1"/>
      <w:numFmt w:val="lowerLetter"/>
      <w:lvlText w:val="%5."/>
      <w:lvlJc w:val="left"/>
      <w:pPr>
        <w:tabs>
          <w:tab w:val="num" w:pos="-2637"/>
        </w:tabs>
        <w:ind w:left="-2637" w:hanging="360"/>
      </w:pPr>
    </w:lvl>
    <w:lvl w:ilvl="5" w:tplc="0424001B" w:tentative="1">
      <w:start w:val="1"/>
      <w:numFmt w:val="lowerRoman"/>
      <w:lvlText w:val="%6."/>
      <w:lvlJc w:val="right"/>
      <w:pPr>
        <w:tabs>
          <w:tab w:val="num" w:pos="-1917"/>
        </w:tabs>
        <w:ind w:left="-1917" w:hanging="180"/>
      </w:pPr>
    </w:lvl>
    <w:lvl w:ilvl="6" w:tplc="0424000F" w:tentative="1">
      <w:start w:val="1"/>
      <w:numFmt w:val="decimal"/>
      <w:lvlText w:val="%7."/>
      <w:lvlJc w:val="left"/>
      <w:pPr>
        <w:tabs>
          <w:tab w:val="num" w:pos="-1197"/>
        </w:tabs>
        <w:ind w:left="-1197" w:hanging="360"/>
      </w:pPr>
    </w:lvl>
    <w:lvl w:ilvl="7" w:tplc="04240019" w:tentative="1">
      <w:start w:val="1"/>
      <w:numFmt w:val="lowerLetter"/>
      <w:lvlText w:val="%8."/>
      <w:lvlJc w:val="left"/>
      <w:pPr>
        <w:tabs>
          <w:tab w:val="num" w:pos="-477"/>
        </w:tabs>
        <w:ind w:left="-477" w:hanging="360"/>
      </w:pPr>
    </w:lvl>
    <w:lvl w:ilvl="8" w:tplc="0424001B" w:tentative="1">
      <w:start w:val="1"/>
      <w:numFmt w:val="lowerRoman"/>
      <w:lvlText w:val="%9."/>
      <w:lvlJc w:val="right"/>
      <w:pPr>
        <w:tabs>
          <w:tab w:val="num" w:pos="243"/>
        </w:tabs>
        <w:ind w:left="243" w:hanging="180"/>
      </w:pPr>
    </w:lvl>
  </w:abstractNum>
  <w:abstractNum w:abstractNumId="13">
    <w:nsid w:val="33E3535C"/>
    <w:multiLevelType w:val="hybridMultilevel"/>
    <w:tmpl w:val="7E142AAA"/>
    <w:lvl w:ilvl="0" w:tplc="0380BC1A">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367D2638"/>
    <w:multiLevelType w:val="hybridMultilevel"/>
    <w:tmpl w:val="D90AF2FE"/>
    <w:lvl w:ilvl="0" w:tplc="0380BC1A">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409E1D90"/>
    <w:multiLevelType w:val="hybridMultilevel"/>
    <w:tmpl w:val="C28CF904"/>
    <w:lvl w:ilvl="0" w:tplc="04240009">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45384423"/>
    <w:multiLevelType w:val="hybridMultilevel"/>
    <w:tmpl w:val="8A123812"/>
    <w:lvl w:ilvl="0" w:tplc="04240009">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45866CB5"/>
    <w:multiLevelType w:val="hybridMultilevel"/>
    <w:tmpl w:val="C3448018"/>
    <w:lvl w:ilvl="0" w:tplc="29BEB104">
      <w:start w:val="1"/>
      <w:numFmt w:val="bullet"/>
      <w:pStyle w:val="alineja"/>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490507D5"/>
    <w:multiLevelType w:val="hybridMultilevel"/>
    <w:tmpl w:val="6AD626B6"/>
    <w:lvl w:ilvl="0" w:tplc="80AE31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C036090"/>
    <w:multiLevelType w:val="hybridMultilevel"/>
    <w:tmpl w:val="C5D4DB6E"/>
    <w:lvl w:ilvl="0" w:tplc="E10E86DA">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DB00CC7"/>
    <w:multiLevelType w:val="hybridMultilevel"/>
    <w:tmpl w:val="F62A3990"/>
    <w:lvl w:ilvl="0" w:tplc="EB06F0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EAF506F"/>
    <w:multiLevelType w:val="hybridMultilevel"/>
    <w:tmpl w:val="B6B82F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FA36ADF"/>
    <w:multiLevelType w:val="hybridMultilevel"/>
    <w:tmpl w:val="7AC0881A"/>
    <w:lvl w:ilvl="0" w:tplc="0380BC1A">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50731F60"/>
    <w:multiLevelType w:val="hybridMultilevel"/>
    <w:tmpl w:val="69F43BB8"/>
    <w:lvl w:ilvl="0" w:tplc="38F452EA">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4AC0683"/>
    <w:multiLevelType w:val="hybridMultilevel"/>
    <w:tmpl w:val="ED661BF0"/>
    <w:lvl w:ilvl="0" w:tplc="04240009">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5BB16038"/>
    <w:multiLevelType w:val="hybridMultilevel"/>
    <w:tmpl w:val="A230A5F0"/>
    <w:lvl w:ilvl="0" w:tplc="491412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1276750"/>
    <w:multiLevelType w:val="hybridMultilevel"/>
    <w:tmpl w:val="7A382B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30F72C9"/>
    <w:multiLevelType w:val="hybridMultilevel"/>
    <w:tmpl w:val="983EE704"/>
    <w:lvl w:ilvl="0" w:tplc="0380BC1A">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6FBE0A7A"/>
    <w:multiLevelType w:val="hybridMultilevel"/>
    <w:tmpl w:val="C5BC51E8"/>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04C5F1E"/>
    <w:multiLevelType w:val="hybridMultilevel"/>
    <w:tmpl w:val="AA8AF914"/>
    <w:lvl w:ilvl="0" w:tplc="DA6CE42C">
      <w:start w:val="1"/>
      <w:numFmt w:val="upperRoman"/>
      <w:lvlText w:val="%1."/>
      <w:lvlJc w:val="left"/>
      <w:pPr>
        <w:ind w:left="1080" w:hanging="720"/>
      </w:pPr>
      <w:rPr>
        <w:rFonts w:hint="default"/>
      </w:rPr>
    </w:lvl>
    <w:lvl w:ilvl="1" w:tplc="04240017">
      <w:start w:val="1"/>
      <w:numFmt w:val="lowerLetter"/>
      <w:lvlText w:val="%2)"/>
      <w:lvlJc w:val="left"/>
      <w:pPr>
        <w:tabs>
          <w:tab w:val="num" w:pos="1440"/>
        </w:tabs>
        <w:ind w:left="1440" w:hanging="360"/>
      </w:pPr>
      <w:rPr>
        <w:rFonts w:hint="default"/>
      </w:rPr>
    </w:lvl>
    <w:lvl w:ilvl="2" w:tplc="47701310">
      <w:start w:val="1"/>
      <w:numFmt w:val="decimal"/>
      <w:lvlText w:val="%3."/>
      <w:lvlJc w:val="left"/>
      <w:pPr>
        <w:ind w:left="2340" w:hanging="360"/>
      </w:pPr>
      <w:rPr>
        <w:rFonts w:hint="default"/>
      </w:rPr>
    </w:lvl>
    <w:lvl w:ilvl="3" w:tplc="1AF45F2A">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35E3C1F"/>
    <w:multiLevelType w:val="hybridMultilevel"/>
    <w:tmpl w:val="84180330"/>
    <w:lvl w:ilvl="0" w:tplc="0380BC1A">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73B532F5"/>
    <w:multiLevelType w:val="hybridMultilevel"/>
    <w:tmpl w:val="43EE6DE8"/>
    <w:lvl w:ilvl="0" w:tplc="0380BC1A">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762962A7"/>
    <w:multiLevelType w:val="hybridMultilevel"/>
    <w:tmpl w:val="25E07370"/>
    <w:lvl w:ilvl="0" w:tplc="0424000F">
      <w:start w:val="4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7123D21"/>
    <w:multiLevelType w:val="hybridMultilevel"/>
    <w:tmpl w:val="B8785700"/>
    <w:lvl w:ilvl="0" w:tplc="0380BC1A">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7D7719E4"/>
    <w:multiLevelType w:val="hybridMultilevel"/>
    <w:tmpl w:val="FDF8A186"/>
    <w:lvl w:ilvl="0" w:tplc="0380BC1A">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2"/>
  </w:num>
  <w:num w:numId="4">
    <w:abstractNumId w:val="25"/>
  </w:num>
  <w:num w:numId="5">
    <w:abstractNumId w:val="29"/>
  </w:num>
  <w:num w:numId="6">
    <w:abstractNumId w:val="15"/>
  </w:num>
  <w:num w:numId="7">
    <w:abstractNumId w:val="16"/>
  </w:num>
  <w:num w:numId="8">
    <w:abstractNumId w:val="3"/>
  </w:num>
  <w:num w:numId="9">
    <w:abstractNumId w:val="24"/>
  </w:num>
  <w:num w:numId="10">
    <w:abstractNumId w:val="23"/>
  </w:num>
  <w:num w:numId="11">
    <w:abstractNumId w:val="1"/>
  </w:num>
  <w:num w:numId="12">
    <w:abstractNumId w:val="6"/>
  </w:num>
  <w:num w:numId="13">
    <w:abstractNumId w:val="27"/>
  </w:num>
  <w:num w:numId="14">
    <w:abstractNumId w:val="14"/>
  </w:num>
  <w:num w:numId="15">
    <w:abstractNumId w:val="13"/>
  </w:num>
  <w:num w:numId="16">
    <w:abstractNumId w:val="5"/>
  </w:num>
  <w:num w:numId="17">
    <w:abstractNumId w:val="0"/>
  </w:num>
  <w:num w:numId="18">
    <w:abstractNumId w:val="9"/>
  </w:num>
  <w:num w:numId="19">
    <w:abstractNumId w:val="31"/>
  </w:num>
  <w:num w:numId="20">
    <w:abstractNumId w:val="19"/>
  </w:num>
  <w:num w:numId="21">
    <w:abstractNumId w:val="30"/>
  </w:num>
  <w:num w:numId="22">
    <w:abstractNumId w:val="33"/>
  </w:num>
  <w:num w:numId="23">
    <w:abstractNumId w:val="34"/>
  </w:num>
  <w:num w:numId="24">
    <w:abstractNumId w:val="7"/>
  </w:num>
  <w:num w:numId="25">
    <w:abstractNumId w:val="21"/>
  </w:num>
  <w:num w:numId="26">
    <w:abstractNumId w:val="26"/>
  </w:num>
  <w:num w:numId="27">
    <w:abstractNumId w:val="11"/>
  </w:num>
  <w:num w:numId="28">
    <w:abstractNumId w:val="18"/>
  </w:num>
  <w:num w:numId="29">
    <w:abstractNumId w:val="32"/>
  </w:num>
  <w:num w:numId="30">
    <w:abstractNumId w:val="20"/>
  </w:num>
  <w:num w:numId="31">
    <w:abstractNumId w:val="8"/>
  </w:num>
  <w:num w:numId="32">
    <w:abstractNumId w:val="4"/>
  </w:num>
  <w:num w:numId="33">
    <w:abstractNumId w:val="28"/>
  </w:num>
  <w:num w:numId="34">
    <w:abstractNumId w:val="1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19"/>
  <w:displayVerticalDrawingGridEvery w:val="0"/>
  <w:doNotUseMarginsForDrawingGridOrigin/>
  <w:drawingGridVerticalOrigin w:val="198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DE"/>
    <w:rsid w:val="00004611"/>
    <w:rsid w:val="0001338A"/>
    <w:rsid w:val="00055F56"/>
    <w:rsid w:val="000B3E75"/>
    <w:rsid w:val="000B6575"/>
    <w:rsid w:val="000D1C02"/>
    <w:rsid w:val="000D3CC4"/>
    <w:rsid w:val="000E0A51"/>
    <w:rsid w:val="00125DA5"/>
    <w:rsid w:val="00140800"/>
    <w:rsid w:val="0018018F"/>
    <w:rsid w:val="00184CA8"/>
    <w:rsid w:val="00186C81"/>
    <w:rsid w:val="00191811"/>
    <w:rsid w:val="001A596F"/>
    <w:rsid w:val="001D1A22"/>
    <w:rsid w:val="001D79AD"/>
    <w:rsid w:val="00210276"/>
    <w:rsid w:val="00214F65"/>
    <w:rsid w:val="00226743"/>
    <w:rsid w:val="00261CF5"/>
    <w:rsid w:val="002A78D6"/>
    <w:rsid w:val="002B7567"/>
    <w:rsid w:val="002C5593"/>
    <w:rsid w:val="002D4B35"/>
    <w:rsid w:val="002D76BE"/>
    <w:rsid w:val="002F4646"/>
    <w:rsid w:val="00340974"/>
    <w:rsid w:val="00343234"/>
    <w:rsid w:val="00370254"/>
    <w:rsid w:val="00375E00"/>
    <w:rsid w:val="003837DE"/>
    <w:rsid w:val="00384595"/>
    <w:rsid w:val="003A52FF"/>
    <w:rsid w:val="003B1464"/>
    <w:rsid w:val="003B3AA6"/>
    <w:rsid w:val="003D210E"/>
    <w:rsid w:val="003E009F"/>
    <w:rsid w:val="00436AAF"/>
    <w:rsid w:val="004475C8"/>
    <w:rsid w:val="00493AF1"/>
    <w:rsid w:val="004B1E21"/>
    <w:rsid w:val="004B2EE0"/>
    <w:rsid w:val="004C0952"/>
    <w:rsid w:val="004F127E"/>
    <w:rsid w:val="00502071"/>
    <w:rsid w:val="00503F18"/>
    <w:rsid w:val="005B086D"/>
    <w:rsid w:val="00601C50"/>
    <w:rsid w:val="006127A8"/>
    <w:rsid w:val="006459CD"/>
    <w:rsid w:val="006520AA"/>
    <w:rsid w:val="0066708F"/>
    <w:rsid w:val="00677FE9"/>
    <w:rsid w:val="006877D3"/>
    <w:rsid w:val="006C333E"/>
    <w:rsid w:val="006F2B92"/>
    <w:rsid w:val="007754B1"/>
    <w:rsid w:val="00786C25"/>
    <w:rsid w:val="007A6F19"/>
    <w:rsid w:val="008030AC"/>
    <w:rsid w:val="00804D8A"/>
    <w:rsid w:val="00830B9E"/>
    <w:rsid w:val="00831C01"/>
    <w:rsid w:val="008327C3"/>
    <w:rsid w:val="0084316C"/>
    <w:rsid w:val="0084679A"/>
    <w:rsid w:val="00864755"/>
    <w:rsid w:val="008867EC"/>
    <w:rsid w:val="00891C05"/>
    <w:rsid w:val="00892FF1"/>
    <w:rsid w:val="00897336"/>
    <w:rsid w:val="008A5B7F"/>
    <w:rsid w:val="008B6EE3"/>
    <w:rsid w:val="008E3F79"/>
    <w:rsid w:val="009007C3"/>
    <w:rsid w:val="00936337"/>
    <w:rsid w:val="00967710"/>
    <w:rsid w:val="009A1FF3"/>
    <w:rsid w:val="009C37F0"/>
    <w:rsid w:val="00A23046"/>
    <w:rsid w:val="00A3768C"/>
    <w:rsid w:val="00A65FAA"/>
    <w:rsid w:val="00A75922"/>
    <w:rsid w:val="00A94FA3"/>
    <w:rsid w:val="00AA4031"/>
    <w:rsid w:val="00AB25CB"/>
    <w:rsid w:val="00AB53D2"/>
    <w:rsid w:val="00B04BB8"/>
    <w:rsid w:val="00B12CFB"/>
    <w:rsid w:val="00B375B7"/>
    <w:rsid w:val="00B64B26"/>
    <w:rsid w:val="00B841EC"/>
    <w:rsid w:val="00BD6B71"/>
    <w:rsid w:val="00BE1EE7"/>
    <w:rsid w:val="00C1384B"/>
    <w:rsid w:val="00C20CA7"/>
    <w:rsid w:val="00C22576"/>
    <w:rsid w:val="00C835E5"/>
    <w:rsid w:val="00C86568"/>
    <w:rsid w:val="00C97746"/>
    <w:rsid w:val="00CB4506"/>
    <w:rsid w:val="00CB6747"/>
    <w:rsid w:val="00CE5444"/>
    <w:rsid w:val="00CF5731"/>
    <w:rsid w:val="00D17FCE"/>
    <w:rsid w:val="00D22521"/>
    <w:rsid w:val="00D379A8"/>
    <w:rsid w:val="00D43CEE"/>
    <w:rsid w:val="00D446A1"/>
    <w:rsid w:val="00D63ED2"/>
    <w:rsid w:val="00D756DE"/>
    <w:rsid w:val="00DC4145"/>
    <w:rsid w:val="00DD74B5"/>
    <w:rsid w:val="00E15D95"/>
    <w:rsid w:val="00E25A79"/>
    <w:rsid w:val="00E26F40"/>
    <w:rsid w:val="00E801AB"/>
    <w:rsid w:val="00E84039"/>
    <w:rsid w:val="00E94584"/>
    <w:rsid w:val="00EB2797"/>
    <w:rsid w:val="00ED0F66"/>
    <w:rsid w:val="00ED7D79"/>
    <w:rsid w:val="00EF1BFA"/>
    <w:rsid w:val="00EF34DB"/>
    <w:rsid w:val="00F10C14"/>
    <w:rsid w:val="00F23A71"/>
    <w:rsid w:val="00F5104B"/>
    <w:rsid w:val="00F638C7"/>
    <w:rsid w:val="00F742CB"/>
    <w:rsid w:val="00F82B47"/>
    <w:rsid w:val="00F93016"/>
    <w:rsid w:val="00FB26F3"/>
    <w:rsid w:val="00FD027F"/>
    <w:rsid w:val="00FF5F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22521"/>
    <w:rPr>
      <w:sz w:val="24"/>
      <w:szCs w:val="24"/>
      <w:lang w:val="en-US" w:eastAsia="en-US"/>
    </w:rPr>
  </w:style>
  <w:style w:type="paragraph" w:styleId="Naslov1">
    <w:name w:val="heading 1"/>
    <w:basedOn w:val="Navaden"/>
    <w:next w:val="Navaden"/>
    <w:link w:val="Naslov1Znak"/>
    <w:qFormat/>
    <w:rsid w:val="003837DE"/>
    <w:pPr>
      <w:keepNext/>
      <w:spacing w:before="240" w:line="260" w:lineRule="exact"/>
      <w:jc w:val="center"/>
      <w:outlineLvl w:val="0"/>
    </w:pPr>
    <w:rPr>
      <w:rFonts w:ascii="Arial" w:hAnsi="Arial" w:cs="Arial"/>
      <w:b/>
      <w:bCs/>
      <w:kern w:val="32"/>
      <w:sz w:val="20"/>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837DE"/>
    <w:rPr>
      <w:rFonts w:ascii="Arial" w:hAnsi="Arial" w:cs="Arial"/>
      <w:b/>
      <w:bCs/>
      <w:kern w:val="32"/>
      <w:szCs w:val="32"/>
    </w:rPr>
  </w:style>
  <w:style w:type="paragraph" w:customStyle="1" w:styleId="Default">
    <w:name w:val="Default"/>
    <w:rsid w:val="003837DE"/>
    <w:pPr>
      <w:autoSpaceDE w:val="0"/>
      <w:autoSpaceDN w:val="0"/>
      <w:adjustRightInd w:val="0"/>
    </w:pPr>
    <w:rPr>
      <w:rFonts w:ascii="BHCNDJ+TimesNewRomanPSMT" w:hAnsi="BHCNDJ+TimesNewRomanPSMT" w:cs="BHCNDJ+TimesNewRomanPSMT"/>
      <w:color w:val="000000"/>
      <w:sz w:val="24"/>
      <w:szCs w:val="24"/>
    </w:rPr>
  </w:style>
  <w:style w:type="paragraph" w:styleId="Odstavekseznama">
    <w:name w:val="List Paragraph"/>
    <w:basedOn w:val="Navaden"/>
    <w:uiPriority w:val="34"/>
    <w:qFormat/>
    <w:rsid w:val="003837DE"/>
    <w:pPr>
      <w:ind w:left="720"/>
      <w:contextualSpacing/>
    </w:pPr>
  </w:style>
  <w:style w:type="character" w:styleId="Hiperpovezava">
    <w:name w:val="Hyperlink"/>
    <w:basedOn w:val="Privzetapisavaodstavka"/>
    <w:rsid w:val="003837DE"/>
    <w:rPr>
      <w:color w:val="0000FF" w:themeColor="hyperlink"/>
      <w:u w:val="single"/>
    </w:rPr>
  </w:style>
  <w:style w:type="character" w:customStyle="1" w:styleId="apple-converted-space">
    <w:name w:val="apple-converted-space"/>
    <w:basedOn w:val="Privzetapisavaodstavka"/>
    <w:rsid w:val="003837DE"/>
  </w:style>
  <w:style w:type="paragraph" w:customStyle="1" w:styleId="alineja">
    <w:name w:val="alineja"/>
    <w:basedOn w:val="Navaden"/>
    <w:rsid w:val="003837DE"/>
    <w:pPr>
      <w:numPr>
        <w:numId w:val="1"/>
      </w:numPr>
      <w:spacing w:line="260" w:lineRule="exact"/>
      <w:jc w:val="both"/>
    </w:pPr>
    <w:rPr>
      <w:rFonts w:ascii="Arial" w:hAnsi="Arial"/>
      <w:sz w:val="20"/>
      <w:lang w:val="sl-SI" w:eastAsia="sl-SI"/>
    </w:rPr>
  </w:style>
  <w:style w:type="paragraph" w:customStyle="1" w:styleId="len">
    <w:name w:val="Člen"/>
    <w:basedOn w:val="Navaden"/>
    <w:rsid w:val="003837DE"/>
    <w:pPr>
      <w:keepNext/>
      <w:numPr>
        <w:numId w:val="2"/>
      </w:numPr>
      <w:tabs>
        <w:tab w:val="clear" w:pos="4471"/>
      </w:tabs>
      <w:suppressAutoHyphens/>
      <w:overflowPunct w:val="0"/>
      <w:autoSpaceDE w:val="0"/>
      <w:spacing w:before="480" w:line="260" w:lineRule="exact"/>
      <w:ind w:left="714" w:hanging="357"/>
      <w:jc w:val="center"/>
      <w:textAlignment w:val="baseline"/>
    </w:pPr>
    <w:rPr>
      <w:rFonts w:ascii="Arial" w:hAnsi="Arial" w:cs="Arial"/>
      <w:b/>
      <w:sz w:val="20"/>
      <w:szCs w:val="22"/>
      <w:lang w:val="x-none" w:eastAsia="zh-CN"/>
    </w:rPr>
  </w:style>
  <w:style w:type="paragraph" w:customStyle="1" w:styleId="SlogNasredini">
    <w:name w:val="Slog Na sredini"/>
    <w:basedOn w:val="Navaden"/>
    <w:rsid w:val="003837DE"/>
    <w:pPr>
      <w:keepNext/>
      <w:spacing w:line="260" w:lineRule="exact"/>
      <w:ind w:left="714" w:hanging="357"/>
      <w:jc w:val="center"/>
    </w:pPr>
    <w:rPr>
      <w:rFonts w:ascii="Arial" w:hAnsi="Arial"/>
      <w:sz w:val="20"/>
      <w:szCs w:val="20"/>
      <w:lang w:val="sl-SI" w:eastAsia="sl-SI"/>
    </w:rPr>
  </w:style>
  <w:style w:type="paragraph" w:customStyle="1" w:styleId="SlogPoglavjerna">
    <w:name w:val="Slog Poglavje + črna"/>
    <w:basedOn w:val="Navaden"/>
    <w:rsid w:val="003837DE"/>
    <w:pPr>
      <w:keepNext/>
      <w:suppressAutoHyphens/>
      <w:overflowPunct w:val="0"/>
      <w:autoSpaceDE w:val="0"/>
      <w:spacing w:before="360" w:line="260" w:lineRule="exact"/>
      <w:jc w:val="center"/>
      <w:textAlignment w:val="baseline"/>
    </w:pPr>
    <w:rPr>
      <w:rFonts w:ascii="Arial" w:hAnsi="Arial" w:cs="Arial"/>
      <w:b/>
      <w:bCs/>
      <w:color w:val="000000"/>
      <w:sz w:val="20"/>
      <w:szCs w:val="22"/>
      <w:lang w:val="sl-SI" w:eastAsia="zh-CN"/>
    </w:rPr>
  </w:style>
  <w:style w:type="paragraph" w:customStyle="1" w:styleId="SlogNasredini1">
    <w:name w:val="Slog Na sredini1"/>
    <w:basedOn w:val="Navaden"/>
    <w:rsid w:val="003837DE"/>
    <w:pPr>
      <w:spacing w:line="260" w:lineRule="exact"/>
      <w:jc w:val="center"/>
    </w:pPr>
    <w:rPr>
      <w:rFonts w:ascii="Arial" w:hAnsi="Arial"/>
      <w:sz w:val="20"/>
      <w:szCs w:val="20"/>
      <w:lang w:val="sl-SI" w:eastAsia="sl-SI"/>
    </w:rPr>
  </w:style>
  <w:style w:type="paragraph" w:customStyle="1" w:styleId="SlogLevoLevo801cm">
    <w:name w:val="Slog Levo Levo:  801 cm"/>
    <w:basedOn w:val="Navaden"/>
    <w:rsid w:val="003837DE"/>
    <w:pPr>
      <w:suppressAutoHyphens/>
      <w:overflowPunct w:val="0"/>
      <w:autoSpaceDE w:val="0"/>
      <w:spacing w:before="120"/>
      <w:ind w:left="4542"/>
      <w:textAlignment w:val="baseline"/>
    </w:pPr>
    <w:rPr>
      <w:rFonts w:ascii="Arial" w:hAnsi="Arial"/>
      <w:sz w:val="20"/>
      <w:szCs w:val="20"/>
      <w:lang w:val="sl-SI" w:eastAsia="zh-CN"/>
    </w:rPr>
  </w:style>
  <w:style w:type="paragraph" w:styleId="Glava">
    <w:name w:val="header"/>
    <w:basedOn w:val="Navaden"/>
    <w:link w:val="GlavaZnak"/>
    <w:uiPriority w:val="99"/>
    <w:rsid w:val="003837DE"/>
    <w:pPr>
      <w:tabs>
        <w:tab w:val="center" w:pos="4536"/>
        <w:tab w:val="right" w:pos="9072"/>
      </w:tabs>
    </w:pPr>
  </w:style>
  <w:style w:type="character" w:customStyle="1" w:styleId="GlavaZnak">
    <w:name w:val="Glava Znak"/>
    <w:basedOn w:val="Privzetapisavaodstavka"/>
    <w:link w:val="Glava"/>
    <w:uiPriority w:val="99"/>
    <w:rsid w:val="003837DE"/>
    <w:rPr>
      <w:sz w:val="24"/>
      <w:szCs w:val="24"/>
      <w:lang w:val="en-US" w:eastAsia="en-US"/>
    </w:rPr>
  </w:style>
  <w:style w:type="paragraph" w:styleId="Noga">
    <w:name w:val="footer"/>
    <w:basedOn w:val="Navaden"/>
    <w:link w:val="NogaZnak"/>
    <w:rsid w:val="003837DE"/>
    <w:pPr>
      <w:tabs>
        <w:tab w:val="center" w:pos="4536"/>
        <w:tab w:val="right" w:pos="9072"/>
      </w:tabs>
    </w:pPr>
  </w:style>
  <w:style w:type="character" w:customStyle="1" w:styleId="NogaZnak">
    <w:name w:val="Noga Znak"/>
    <w:basedOn w:val="Privzetapisavaodstavka"/>
    <w:link w:val="Noga"/>
    <w:rsid w:val="003837DE"/>
    <w:rPr>
      <w:sz w:val="24"/>
      <w:szCs w:val="24"/>
      <w:lang w:val="en-US" w:eastAsia="en-US"/>
    </w:rPr>
  </w:style>
  <w:style w:type="paragraph" w:customStyle="1" w:styleId="Opozorilo">
    <w:name w:val="Opozorilo"/>
    <w:basedOn w:val="Navaden"/>
    <w:qFormat/>
    <w:rsid w:val="00D17FCE"/>
    <w:pPr>
      <w:suppressAutoHyphens/>
      <w:overflowPunct w:val="0"/>
      <w:autoSpaceDE w:val="0"/>
      <w:spacing w:before="240" w:after="360" w:line="200" w:lineRule="exact"/>
      <w:jc w:val="both"/>
      <w:textAlignment w:val="baseline"/>
    </w:pPr>
    <w:rPr>
      <w:rFonts w:ascii="Arial" w:hAnsi="Arial" w:cs="Arial"/>
      <w:color w:val="808080"/>
      <w:sz w:val="17"/>
      <w:szCs w:val="17"/>
      <w:lang w:val="x-none" w:eastAsia="zh-CN"/>
    </w:rPr>
  </w:style>
  <w:style w:type="character" w:styleId="Pripombasklic">
    <w:name w:val="annotation reference"/>
    <w:basedOn w:val="Privzetapisavaodstavka"/>
    <w:rsid w:val="00804D8A"/>
    <w:rPr>
      <w:sz w:val="16"/>
      <w:szCs w:val="16"/>
    </w:rPr>
  </w:style>
  <w:style w:type="paragraph" w:styleId="Pripombabesedilo">
    <w:name w:val="annotation text"/>
    <w:basedOn w:val="Navaden"/>
    <w:link w:val="PripombabesediloZnak"/>
    <w:rsid w:val="00804D8A"/>
    <w:rPr>
      <w:sz w:val="20"/>
      <w:szCs w:val="20"/>
    </w:rPr>
  </w:style>
  <w:style w:type="character" w:customStyle="1" w:styleId="PripombabesediloZnak">
    <w:name w:val="Pripomba – besedilo Znak"/>
    <w:basedOn w:val="Privzetapisavaodstavka"/>
    <w:link w:val="Pripombabesedilo"/>
    <w:rsid w:val="00804D8A"/>
    <w:rPr>
      <w:lang w:val="en-US" w:eastAsia="en-US"/>
    </w:rPr>
  </w:style>
  <w:style w:type="paragraph" w:styleId="Zadevapripombe">
    <w:name w:val="annotation subject"/>
    <w:basedOn w:val="Pripombabesedilo"/>
    <w:next w:val="Pripombabesedilo"/>
    <w:link w:val="ZadevapripombeZnak"/>
    <w:rsid w:val="00804D8A"/>
    <w:rPr>
      <w:b/>
      <w:bCs/>
    </w:rPr>
  </w:style>
  <w:style w:type="character" w:customStyle="1" w:styleId="ZadevapripombeZnak">
    <w:name w:val="Zadeva pripombe Znak"/>
    <w:basedOn w:val="PripombabesediloZnak"/>
    <w:link w:val="Zadevapripombe"/>
    <w:rsid w:val="00804D8A"/>
    <w:rPr>
      <w:b/>
      <w:bCs/>
      <w:lang w:val="en-US" w:eastAsia="en-US"/>
    </w:rPr>
  </w:style>
  <w:style w:type="paragraph" w:styleId="Besedilooblaka">
    <w:name w:val="Balloon Text"/>
    <w:basedOn w:val="Navaden"/>
    <w:link w:val="BesedilooblakaZnak"/>
    <w:rsid w:val="00804D8A"/>
    <w:rPr>
      <w:rFonts w:ascii="Tahoma" w:hAnsi="Tahoma" w:cs="Tahoma"/>
      <w:sz w:val="16"/>
      <w:szCs w:val="16"/>
    </w:rPr>
  </w:style>
  <w:style w:type="character" w:customStyle="1" w:styleId="BesedilooblakaZnak">
    <w:name w:val="Besedilo oblačka Znak"/>
    <w:basedOn w:val="Privzetapisavaodstavka"/>
    <w:link w:val="Besedilooblaka"/>
    <w:rsid w:val="00804D8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22521"/>
    <w:rPr>
      <w:sz w:val="24"/>
      <w:szCs w:val="24"/>
      <w:lang w:val="en-US" w:eastAsia="en-US"/>
    </w:rPr>
  </w:style>
  <w:style w:type="paragraph" w:styleId="Naslov1">
    <w:name w:val="heading 1"/>
    <w:basedOn w:val="Navaden"/>
    <w:next w:val="Navaden"/>
    <w:link w:val="Naslov1Znak"/>
    <w:qFormat/>
    <w:rsid w:val="003837DE"/>
    <w:pPr>
      <w:keepNext/>
      <w:spacing w:before="240" w:line="260" w:lineRule="exact"/>
      <w:jc w:val="center"/>
      <w:outlineLvl w:val="0"/>
    </w:pPr>
    <w:rPr>
      <w:rFonts w:ascii="Arial" w:hAnsi="Arial" w:cs="Arial"/>
      <w:b/>
      <w:bCs/>
      <w:kern w:val="32"/>
      <w:sz w:val="20"/>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837DE"/>
    <w:rPr>
      <w:rFonts w:ascii="Arial" w:hAnsi="Arial" w:cs="Arial"/>
      <w:b/>
      <w:bCs/>
      <w:kern w:val="32"/>
      <w:szCs w:val="32"/>
    </w:rPr>
  </w:style>
  <w:style w:type="paragraph" w:customStyle="1" w:styleId="Default">
    <w:name w:val="Default"/>
    <w:rsid w:val="003837DE"/>
    <w:pPr>
      <w:autoSpaceDE w:val="0"/>
      <w:autoSpaceDN w:val="0"/>
      <w:adjustRightInd w:val="0"/>
    </w:pPr>
    <w:rPr>
      <w:rFonts w:ascii="BHCNDJ+TimesNewRomanPSMT" w:hAnsi="BHCNDJ+TimesNewRomanPSMT" w:cs="BHCNDJ+TimesNewRomanPSMT"/>
      <w:color w:val="000000"/>
      <w:sz w:val="24"/>
      <w:szCs w:val="24"/>
    </w:rPr>
  </w:style>
  <w:style w:type="paragraph" w:styleId="Odstavekseznama">
    <w:name w:val="List Paragraph"/>
    <w:basedOn w:val="Navaden"/>
    <w:uiPriority w:val="34"/>
    <w:qFormat/>
    <w:rsid w:val="003837DE"/>
    <w:pPr>
      <w:ind w:left="720"/>
      <w:contextualSpacing/>
    </w:pPr>
  </w:style>
  <w:style w:type="character" w:styleId="Hiperpovezava">
    <w:name w:val="Hyperlink"/>
    <w:basedOn w:val="Privzetapisavaodstavka"/>
    <w:rsid w:val="003837DE"/>
    <w:rPr>
      <w:color w:val="0000FF" w:themeColor="hyperlink"/>
      <w:u w:val="single"/>
    </w:rPr>
  </w:style>
  <w:style w:type="character" w:customStyle="1" w:styleId="apple-converted-space">
    <w:name w:val="apple-converted-space"/>
    <w:basedOn w:val="Privzetapisavaodstavka"/>
    <w:rsid w:val="003837DE"/>
  </w:style>
  <w:style w:type="paragraph" w:customStyle="1" w:styleId="alineja">
    <w:name w:val="alineja"/>
    <w:basedOn w:val="Navaden"/>
    <w:rsid w:val="003837DE"/>
    <w:pPr>
      <w:numPr>
        <w:numId w:val="1"/>
      </w:numPr>
      <w:spacing w:line="260" w:lineRule="exact"/>
      <w:jc w:val="both"/>
    </w:pPr>
    <w:rPr>
      <w:rFonts w:ascii="Arial" w:hAnsi="Arial"/>
      <w:sz w:val="20"/>
      <w:lang w:val="sl-SI" w:eastAsia="sl-SI"/>
    </w:rPr>
  </w:style>
  <w:style w:type="paragraph" w:customStyle="1" w:styleId="len">
    <w:name w:val="Člen"/>
    <w:basedOn w:val="Navaden"/>
    <w:rsid w:val="003837DE"/>
    <w:pPr>
      <w:keepNext/>
      <w:numPr>
        <w:numId w:val="2"/>
      </w:numPr>
      <w:tabs>
        <w:tab w:val="clear" w:pos="4471"/>
      </w:tabs>
      <w:suppressAutoHyphens/>
      <w:overflowPunct w:val="0"/>
      <w:autoSpaceDE w:val="0"/>
      <w:spacing w:before="480" w:line="260" w:lineRule="exact"/>
      <w:ind w:left="714" w:hanging="357"/>
      <w:jc w:val="center"/>
      <w:textAlignment w:val="baseline"/>
    </w:pPr>
    <w:rPr>
      <w:rFonts w:ascii="Arial" w:hAnsi="Arial" w:cs="Arial"/>
      <w:b/>
      <w:sz w:val="20"/>
      <w:szCs w:val="22"/>
      <w:lang w:val="x-none" w:eastAsia="zh-CN"/>
    </w:rPr>
  </w:style>
  <w:style w:type="paragraph" w:customStyle="1" w:styleId="SlogNasredini">
    <w:name w:val="Slog Na sredini"/>
    <w:basedOn w:val="Navaden"/>
    <w:rsid w:val="003837DE"/>
    <w:pPr>
      <w:keepNext/>
      <w:spacing w:line="260" w:lineRule="exact"/>
      <w:ind w:left="714" w:hanging="357"/>
      <w:jc w:val="center"/>
    </w:pPr>
    <w:rPr>
      <w:rFonts w:ascii="Arial" w:hAnsi="Arial"/>
      <w:sz w:val="20"/>
      <w:szCs w:val="20"/>
      <w:lang w:val="sl-SI" w:eastAsia="sl-SI"/>
    </w:rPr>
  </w:style>
  <w:style w:type="paragraph" w:customStyle="1" w:styleId="SlogPoglavjerna">
    <w:name w:val="Slog Poglavje + črna"/>
    <w:basedOn w:val="Navaden"/>
    <w:rsid w:val="003837DE"/>
    <w:pPr>
      <w:keepNext/>
      <w:suppressAutoHyphens/>
      <w:overflowPunct w:val="0"/>
      <w:autoSpaceDE w:val="0"/>
      <w:spacing w:before="360" w:line="260" w:lineRule="exact"/>
      <w:jc w:val="center"/>
      <w:textAlignment w:val="baseline"/>
    </w:pPr>
    <w:rPr>
      <w:rFonts w:ascii="Arial" w:hAnsi="Arial" w:cs="Arial"/>
      <w:b/>
      <w:bCs/>
      <w:color w:val="000000"/>
      <w:sz w:val="20"/>
      <w:szCs w:val="22"/>
      <w:lang w:val="sl-SI" w:eastAsia="zh-CN"/>
    </w:rPr>
  </w:style>
  <w:style w:type="paragraph" w:customStyle="1" w:styleId="SlogNasredini1">
    <w:name w:val="Slog Na sredini1"/>
    <w:basedOn w:val="Navaden"/>
    <w:rsid w:val="003837DE"/>
    <w:pPr>
      <w:spacing w:line="260" w:lineRule="exact"/>
      <w:jc w:val="center"/>
    </w:pPr>
    <w:rPr>
      <w:rFonts w:ascii="Arial" w:hAnsi="Arial"/>
      <w:sz w:val="20"/>
      <w:szCs w:val="20"/>
      <w:lang w:val="sl-SI" w:eastAsia="sl-SI"/>
    </w:rPr>
  </w:style>
  <w:style w:type="paragraph" w:customStyle="1" w:styleId="SlogLevoLevo801cm">
    <w:name w:val="Slog Levo Levo:  801 cm"/>
    <w:basedOn w:val="Navaden"/>
    <w:rsid w:val="003837DE"/>
    <w:pPr>
      <w:suppressAutoHyphens/>
      <w:overflowPunct w:val="0"/>
      <w:autoSpaceDE w:val="0"/>
      <w:spacing w:before="120"/>
      <w:ind w:left="4542"/>
      <w:textAlignment w:val="baseline"/>
    </w:pPr>
    <w:rPr>
      <w:rFonts w:ascii="Arial" w:hAnsi="Arial"/>
      <w:sz w:val="20"/>
      <w:szCs w:val="20"/>
      <w:lang w:val="sl-SI" w:eastAsia="zh-CN"/>
    </w:rPr>
  </w:style>
  <w:style w:type="paragraph" w:styleId="Glava">
    <w:name w:val="header"/>
    <w:basedOn w:val="Navaden"/>
    <w:link w:val="GlavaZnak"/>
    <w:uiPriority w:val="99"/>
    <w:rsid w:val="003837DE"/>
    <w:pPr>
      <w:tabs>
        <w:tab w:val="center" w:pos="4536"/>
        <w:tab w:val="right" w:pos="9072"/>
      </w:tabs>
    </w:pPr>
  </w:style>
  <w:style w:type="character" w:customStyle="1" w:styleId="GlavaZnak">
    <w:name w:val="Glava Znak"/>
    <w:basedOn w:val="Privzetapisavaodstavka"/>
    <w:link w:val="Glava"/>
    <w:uiPriority w:val="99"/>
    <w:rsid w:val="003837DE"/>
    <w:rPr>
      <w:sz w:val="24"/>
      <w:szCs w:val="24"/>
      <w:lang w:val="en-US" w:eastAsia="en-US"/>
    </w:rPr>
  </w:style>
  <w:style w:type="paragraph" w:styleId="Noga">
    <w:name w:val="footer"/>
    <w:basedOn w:val="Navaden"/>
    <w:link w:val="NogaZnak"/>
    <w:rsid w:val="003837DE"/>
    <w:pPr>
      <w:tabs>
        <w:tab w:val="center" w:pos="4536"/>
        <w:tab w:val="right" w:pos="9072"/>
      </w:tabs>
    </w:pPr>
  </w:style>
  <w:style w:type="character" w:customStyle="1" w:styleId="NogaZnak">
    <w:name w:val="Noga Znak"/>
    <w:basedOn w:val="Privzetapisavaodstavka"/>
    <w:link w:val="Noga"/>
    <w:rsid w:val="003837DE"/>
    <w:rPr>
      <w:sz w:val="24"/>
      <w:szCs w:val="24"/>
      <w:lang w:val="en-US" w:eastAsia="en-US"/>
    </w:rPr>
  </w:style>
  <w:style w:type="paragraph" w:customStyle="1" w:styleId="Opozorilo">
    <w:name w:val="Opozorilo"/>
    <w:basedOn w:val="Navaden"/>
    <w:qFormat/>
    <w:rsid w:val="00D17FCE"/>
    <w:pPr>
      <w:suppressAutoHyphens/>
      <w:overflowPunct w:val="0"/>
      <w:autoSpaceDE w:val="0"/>
      <w:spacing w:before="240" w:after="360" w:line="200" w:lineRule="exact"/>
      <w:jc w:val="both"/>
      <w:textAlignment w:val="baseline"/>
    </w:pPr>
    <w:rPr>
      <w:rFonts w:ascii="Arial" w:hAnsi="Arial" w:cs="Arial"/>
      <w:color w:val="808080"/>
      <w:sz w:val="17"/>
      <w:szCs w:val="17"/>
      <w:lang w:val="x-none" w:eastAsia="zh-CN"/>
    </w:rPr>
  </w:style>
  <w:style w:type="character" w:styleId="Pripombasklic">
    <w:name w:val="annotation reference"/>
    <w:basedOn w:val="Privzetapisavaodstavka"/>
    <w:rsid w:val="00804D8A"/>
    <w:rPr>
      <w:sz w:val="16"/>
      <w:szCs w:val="16"/>
    </w:rPr>
  </w:style>
  <w:style w:type="paragraph" w:styleId="Pripombabesedilo">
    <w:name w:val="annotation text"/>
    <w:basedOn w:val="Navaden"/>
    <w:link w:val="PripombabesediloZnak"/>
    <w:rsid w:val="00804D8A"/>
    <w:rPr>
      <w:sz w:val="20"/>
      <w:szCs w:val="20"/>
    </w:rPr>
  </w:style>
  <w:style w:type="character" w:customStyle="1" w:styleId="PripombabesediloZnak">
    <w:name w:val="Pripomba – besedilo Znak"/>
    <w:basedOn w:val="Privzetapisavaodstavka"/>
    <w:link w:val="Pripombabesedilo"/>
    <w:rsid w:val="00804D8A"/>
    <w:rPr>
      <w:lang w:val="en-US" w:eastAsia="en-US"/>
    </w:rPr>
  </w:style>
  <w:style w:type="paragraph" w:styleId="Zadevapripombe">
    <w:name w:val="annotation subject"/>
    <w:basedOn w:val="Pripombabesedilo"/>
    <w:next w:val="Pripombabesedilo"/>
    <w:link w:val="ZadevapripombeZnak"/>
    <w:rsid w:val="00804D8A"/>
    <w:rPr>
      <w:b/>
      <w:bCs/>
    </w:rPr>
  </w:style>
  <w:style w:type="character" w:customStyle="1" w:styleId="ZadevapripombeZnak">
    <w:name w:val="Zadeva pripombe Znak"/>
    <w:basedOn w:val="PripombabesediloZnak"/>
    <w:link w:val="Zadevapripombe"/>
    <w:rsid w:val="00804D8A"/>
    <w:rPr>
      <w:b/>
      <w:bCs/>
      <w:lang w:val="en-US" w:eastAsia="en-US"/>
    </w:rPr>
  </w:style>
  <w:style w:type="paragraph" w:styleId="Besedilooblaka">
    <w:name w:val="Balloon Text"/>
    <w:basedOn w:val="Navaden"/>
    <w:link w:val="BesedilooblakaZnak"/>
    <w:rsid w:val="00804D8A"/>
    <w:rPr>
      <w:rFonts w:ascii="Tahoma" w:hAnsi="Tahoma" w:cs="Tahoma"/>
      <w:sz w:val="16"/>
      <w:szCs w:val="16"/>
    </w:rPr>
  </w:style>
  <w:style w:type="character" w:customStyle="1" w:styleId="BesedilooblakaZnak">
    <w:name w:val="Besedilo oblačka Znak"/>
    <w:basedOn w:val="Privzetapisavaodstavka"/>
    <w:link w:val="Besedilooblaka"/>
    <w:rsid w:val="00804D8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870610">
      <w:bodyDiv w:val="1"/>
      <w:marLeft w:val="0"/>
      <w:marRight w:val="0"/>
      <w:marTop w:val="0"/>
      <w:marBottom w:val="0"/>
      <w:divBdr>
        <w:top w:val="none" w:sz="0" w:space="0" w:color="auto"/>
        <w:left w:val="none" w:sz="0" w:space="0" w:color="auto"/>
        <w:bottom w:val="none" w:sz="0" w:space="0" w:color="auto"/>
        <w:right w:val="none" w:sz="0" w:space="0" w:color="auto"/>
      </w:divBdr>
    </w:div>
    <w:div w:id="19854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3-01-4131" TargetMode="External"/><Relationship Id="rId18" Type="http://schemas.openxmlformats.org/officeDocument/2006/relationships/hyperlink" Target="http://www.uradni-list.si/1/objava.jsp?sop=2012-01-352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uradni-list.si/1/objava.jsp?sop=2012-01-3529" TargetMode="External"/><Relationship Id="rId17" Type="http://schemas.openxmlformats.org/officeDocument/2006/relationships/hyperlink" Target="http://www.uradni-list.si/1/objava.jsp?sop=2011-01-027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08-01-5551" TargetMode="External"/><Relationship Id="rId20" Type="http://schemas.openxmlformats.org/officeDocument/2006/relationships/hyperlink" Target="http://www.uradni-list.si/1/objava.jsp?sop=2016-01-136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1-01-0278"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uradni-list.si/1/objava.jsp?sop=2008-01-048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5551" TargetMode="External"/><Relationship Id="rId19" Type="http://schemas.openxmlformats.org/officeDocument/2006/relationships/hyperlink" Target="http://www.uradni-list.si/1/objava.jsp?sop=2013-01-4131" TargetMode="External"/><Relationship Id="rId4" Type="http://schemas.microsoft.com/office/2007/relationships/stylesWithEffects" Target="stylesWithEffects.xml"/><Relationship Id="rId9" Type="http://schemas.openxmlformats.org/officeDocument/2006/relationships/hyperlink" Target="http://www.uradni-list.si/1/objava.jsp?sop=2008-01-0485" TargetMode="External"/><Relationship Id="rId14" Type="http://schemas.openxmlformats.org/officeDocument/2006/relationships/hyperlink" Target="http://www.uradni-list.si/1/objava.jsp?sop=2016-01-1367"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8484-DF14-4D58-AC20-91BD8C9A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5454</Words>
  <Characters>31091</Characters>
  <Application>Microsoft Office Word</Application>
  <DocSecurity>0</DocSecurity>
  <Lines>259</Lines>
  <Paragraphs>72</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36473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Zoran</dc:creator>
  <cp:lastModifiedBy>Nada Zoran</cp:lastModifiedBy>
  <cp:revision>2</cp:revision>
  <cp:lastPrinted>2017-09-26T08:42:00Z</cp:lastPrinted>
  <dcterms:created xsi:type="dcterms:W3CDTF">2017-12-22T09:15:00Z</dcterms:created>
  <dcterms:modified xsi:type="dcterms:W3CDTF">2017-12-22T09:15:00Z</dcterms:modified>
</cp:coreProperties>
</file>